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A52" w:rsidRPr="00EF6108" w:rsidRDefault="00443A52" w:rsidP="00443A52">
      <w:pPr>
        <w:keepNext/>
        <w:spacing w:before="240" w:after="60" w:line="240" w:lineRule="auto"/>
        <w:ind w:firstLine="0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F61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СОБРАНИЕ ПРЕДСТАВИТЕЛЕЙ ГОРОДСКОГО ПОСЕЛЕНИЯ РОЩИНСКИЙ</w:t>
      </w:r>
    </w:p>
    <w:p w:rsidR="00443A52" w:rsidRPr="00EF6108" w:rsidRDefault="00443A52" w:rsidP="00443A52">
      <w:pPr>
        <w:suppressAutoHyphens/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F610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МУНИЦИПАЛЬНОГО РАЙОНА  </w:t>
      </w:r>
      <w:proofErr w:type="gramStart"/>
      <w:r w:rsidRPr="00EF6108">
        <w:rPr>
          <w:rFonts w:ascii="Times New Roman" w:eastAsia="Times New Roman" w:hAnsi="Times New Roman" w:cs="Times New Roman"/>
          <w:sz w:val="24"/>
          <w:szCs w:val="24"/>
          <w:lang w:eastAsia="ar-SA"/>
        </w:rPr>
        <w:t>ВОЛЖСКИЙ</w:t>
      </w:r>
      <w:proofErr w:type="gramEnd"/>
    </w:p>
    <w:p w:rsidR="00443A52" w:rsidRPr="00EF6108" w:rsidRDefault="00443A52" w:rsidP="00443A52">
      <w:pPr>
        <w:keepNext/>
        <w:spacing w:line="240" w:lineRule="auto"/>
        <w:ind w:firstLine="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61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САМАРСКОЙ ОБЛАСТИ</w:t>
      </w:r>
    </w:p>
    <w:p w:rsidR="00443A52" w:rsidRPr="00EF6108" w:rsidRDefault="00443A52" w:rsidP="00443A52">
      <w:pPr>
        <w:suppressAutoHyphens/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F610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третьего созыва</w:t>
      </w:r>
      <w:r w:rsidRPr="00EF610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                             </w:t>
      </w:r>
    </w:p>
    <w:p w:rsidR="00B71B9A" w:rsidRDefault="00865460" w:rsidP="00443A52">
      <w:pPr>
        <w:suppressAutoHyphens/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  </w:t>
      </w:r>
    </w:p>
    <w:p w:rsidR="00443A52" w:rsidRPr="00EF6108" w:rsidRDefault="00865460" w:rsidP="00443A52">
      <w:pPr>
        <w:suppressAutoHyphens/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 </w:t>
      </w:r>
      <w:r w:rsidR="00443A52" w:rsidRPr="00EF6108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РЕШЕНИЕ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                    </w:t>
      </w:r>
    </w:p>
    <w:p w:rsidR="00B71B9A" w:rsidRDefault="00B71B9A" w:rsidP="00443A52">
      <w:pPr>
        <w:suppressAutoHyphens/>
        <w:spacing w:line="240" w:lineRule="auto"/>
        <w:ind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443A52" w:rsidRPr="00EF6108" w:rsidRDefault="00443A52" w:rsidP="00443A52">
      <w:pPr>
        <w:suppressAutoHyphens/>
        <w:spacing w:line="240" w:lineRule="auto"/>
        <w:ind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F610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от </w:t>
      </w:r>
      <w:r w:rsidR="009370A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DF0532">
        <w:rPr>
          <w:rFonts w:ascii="Times New Roman" w:eastAsia="Times New Roman" w:hAnsi="Times New Roman" w:cs="Times New Roman"/>
          <w:sz w:val="26"/>
          <w:szCs w:val="26"/>
          <w:lang w:eastAsia="ar-SA"/>
        </w:rPr>
        <w:t>25</w:t>
      </w:r>
      <w:r w:rsidR="00EF610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DF0532">
        <w:rPr>
          <w:rFonts w:ascii="Times New Roman" w:eastAsia="Times New Roman" w:hAnsi="Times New Roman" w:cs="Times New Roman"/>
          <w:sz w:val="26"/>
          <w:szCs w:val="26"/>
          <w:lang w:eastAsia="ar-SA"/>
        </w:rPr>
        <w:t>декабр</w:t>
      </w:r>
      <w:r w:rsidRPr="00EF6108">
        <w:rPr>
          <w:rFonts w:ascii="Times New Roman" w:eastAsia="Times New Roman" w:hAnsi="Times New Roman" w:cs="Times New Roman"/>
          <w:sz w:val="26"/>
          <w:szCs w:val="26"/>
          <w:lang w:eastAsia="ar-SA"/>
        </w:rPr>
        <w:t>я 201</w:t>
      </w:r>
      <w:r w:rsidR="00EF6108">
        <w:rPr>
          <w:rFonts w:ascii="Times New Roman" w:eastAsia="Times New Roman" w:hAnsi="Times New Roman" w:cs="Times New Roman"/>
          <w:sz w:val="26"/>
          <w:szCs w:val="26"/>
          <w:lang w:eastAsia="ar-SA"/>
        </w:rPr>
        <w:t>9</w:t>
      </w:r>
      <w:r w:rsidRPr="00EF610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года               </w:t>
      </w:r>
      <w:r w:rsidRPr="00EF6108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 w:rsidRPr="00EF6108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  <w:t xml:space="preserve">                                                      № </w:t>
      </w:r>
      <w:bookmarkStart w:id="0" w:name="_GoBack"/>
      <w:bookmarkEnd w:id="0"/>
      <w:r w:rsidR="00B71B9A">
        <w:rPr>
          <w:rFonts w:ascii="Times New Roman" w:eastAsia="Times New Roman" w:hAnsi="Times New Roman" w:cs="Times New Roman"/>
          <w:sz w:val="26"/>
          <w:szCs w:val="26"/>
          <w:lang w:eastAsia="ar-SA"/>
        </w:rPr>
        <w:t>199</w:t>
      </w:r>
    </w:p>
    <w:p w:rsidR="00443A52" w:rsidRPr="00EF6108" w:rsidRDefault="00443A52" w:rsidP="00443A52">
      <w:pPr>
        <w:suppressAutoHyphens/>
        <w:autoSpaceDE w:val="0"/>
        <w:spacing w:line="240" w:lineRule="auto"/>
        <w:ind w:firstLine="456"/>
        <w:jc w:val="center"/>
        <w:rPr>
          <w:rFonts w:ascii="Arial" w:eastAsia="Arial" w:hAnsi="Arial" w:cs="Arial"/>
          <w:b/>
          <w:bCs/>
          <w:sz w:val="26"/>
          <w:szCs w:val="26"/>
          <w:lang w:eastAsia="ar-SA"/>
        </w:rPr>
      </w:pPr>
    </w:p>
    <w:p w:rsidR="00DF0532" w:rsidRDefault="00DF0532" w:rsidP="00DF0532">
      <w:pPr>
        <w:suppressAutoHyphens/>
        <w:autoSpaceDE w:val="0"/>
        <w:spacing w:line="240" w:lineRule="auto"/>
        <w:ind w:firstLine="0"/>
        <w:jc w:val="both"/>
        <w:rPr>
          <w:rFonts w:ascii="Times New Roman" w:eastAsia="Arial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b/>
          <w:bCs/>
          <w:sz w:val="24"/>
          <w:szCs w:val="24"/>
          <w:lang w:eastAsia="ru-RU"/>
        </w:rPr>
        <w:t xml:space="preserve">Об </w:t>
      </w:r>
      <w:r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  <w:t xml:space="preserve">установлении земельного налога </w:t>
      </w:r>
      <w:r>
        <w:rPr>
          <w:rFonts w:ascii="Times New Roman" w:eastAsia="Arial" w:hAnsi="Times New Roman" w:cs="Times New Roman"/>
          <w:b/>
          <w:bCs/>
          <w:sz w:val="24"/>
          <w:szCs w:val="24"/>
          <w:lang w:eastAsia="ru-RU"/>
        </w:rPr>
        <w:t xml:space="preserve">на территории  городского поселения Рощинский муниципального района </w:t>
      </w:r>
      <w:proofErr w:type="gramStart"/>
      <w:r>
        <w:rPr>
          <w:rFonts w:ascii="Times New Roman" w:eastAsia="Arial" w:hAnsi="Times New Roman" w:cs="Times New Roman"/>
          <w:b/>
          <w:bCs/>
          <w:sz w:val="24"/>
          <w:szCs w:val="24"/>
          <w:lang w:eastAsia="ru-RU"/>
        </w:rPr>
        <w:t>Волжский</w:t>
      </w:r>
      <w:proofErr w:type="gramEnd"/>
      <w:r>
        <w:rPr>
          <w:rFonts w:ascii="Times New Roman" w:eastAsia="Arial" w:hAnsi="Times New Roman" w:cs="Times New Roman"/>
          <w:b/>
          <w:bCs/>
          <w:sz w:val="24"/>
          <w:szCs w:val="24"/>
          <w:lang w:eastAsia="ru-RU"/>
        </w:rPr>
        <w:t xml:space="preserve"> Самарской области</w:t>
      </w:r>
    </w:p>
    <w:p w:rsidR="00DF0532" w:rsidRDefault="00DF0532" w:rsidP="00DF0532">
      <w:pPr>
        <w:suppressAutoHyphens/>
        <w:autoSpaceDE w:val="0"/>
        <w:spacing w:line="240" w:lineRule="auto"/>
        <w:ind w:firstLine="540"/>
        <w:jc w:val="both"/>
        <w:rPr>
          <w:rFonts w:ascii="Times New Roman" w:eastAsia="Arial" w:hAnsi="Times New Roman" w:cs="Times New Roman"/>
          <w:b/>
          <w:sz w:val="26"/>
          <w:szCs w:val="26"/>
          <w:lang w:eastAsia="ar-SA"/>
        </w:rPr>
      </w:pPr>
    </w:p>
    <w:p w:rsidR="00DF0532" w:rsidRDefault="00DF0532" w:rsidP="00DF0532">
      <w:pPr>
        <w:shd w:val="clear" w:color="auto" w:fill="FFFFFF"/>
        <w:suppressAutoHyphens/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В соответствии с Федеральным законом № 131-ФЗ от 06.10.2003 «Об общих принципах организации местного самоуправления в Российской Федерации»,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статей 12, 15 части первой и главы 31 части 2 Налогового Кодекса  Российской Федерации,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Уставом городского поселения Рощинский муниципального района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Волжский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Самарской области  </w:t>
      </w:r>
    </w:p>
    <w:p w:rsidR="00DF0532" w:rsidRDefault="00DF0532" w:rsidP="00DF0532">
      <w:pPr>
        <w:shd w:val="clear" w:color="auto" w:fill="FFFFFF"/>
        <w:suppressAutoHyphens/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Собрание представителей городского поселения Рощинский муниципального района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Волжский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Самарской области </w:t>
      </w:r>
    </w:p>
    <w:p w:rsidR="00DF0532" w:rsidRDefault="00DF0532" w:rsidP="00DF0532">
      <w:pPr>
        <w:suppressAutoHyphens/>
        <w:autoSpaceDE w:val="0"/>
        <w:spacing w:line="240" w:lineRule="auto"/>
        <w:ind w:firstLine="540"/>
        <w:jc w:val="both"/>
        <w:rPr>
          <w:rFonts w:ascii="Times New Roman" w:eastAsia="Arial" w:hAnsi="Times New Roman" w:cs="Times New Roman"/>
          <w:b/>
          <w:sz w:val="26"/>
          <w:szCs w:val="26"/>
          <w:lang w:eastAsia="ar-SA"/>
        </w:rPr>
      </w:pPr>
    </w:p>
    <w:p w:rsidR="00DF0532" w:rsidRDefault="00DF0532" w:rsidP="00DF0532">
      <w:pPr>
        <w:suppressAutoHyphens/>
        <w:autoSpaceDE w:val="0"/>
        <w:spacing w:line="240" w:lineRule="auto"/>
        <w:ind w:firstLine="540"/>
        <w:jc w:val="both"/>
        <w:rPr>
          <w:rFonts w:ascii="Times New Roman" w:eastAsia="Arial" w:hAnsi="Times New Roman" w:cs="Times New Roman"/>
          <w:b/>
          <w:sz w:val="26"/>
          <w:szCs w:val="26"/>
          <w:lang w:eastAsia="ar-SA"/>
        </w:rPr>
      </w:pPr>
      <w:r>
        <w:rPr>
          <w:rFonts w:ascii="Times New Roman" w:eastAsia="Arial" w:hAnsi="Times New Roman" w:cs="Times New Roman"/>
          <w:b/>
          <w:sz w:val="26"/>
          <w:szCs w:val="26"/>
          <w:lang w:eastAsia="ar-SA"/>
        </w:rPr>
        <w:t>РЕШИЛО:</w:t>
      </w:r>
    </w:p>
    <w:p w:rsidR="00DF0532" w:rsidRDefault="00DF0532" w:rsidP="00DF0532">
      <w:pPr>
        <w:suppressAutoHyphens/>
        <w:autoSpaceDE w:val="0"/>
        <w:spacing w:line="240" w:lineRule="auto"/>
        <w:ind w:firstLine="540"/>
        <w:jc w:val="both"/>
        <w:rPr>
          <w:rFonts w:ascii="Times New Roman" w:eastAsia="Arial" w:hAnsi="Times New Roman" w:cs="Times New Roman"/>
          <w:b/>
          <w:sz w:val="26"/>
          <w:szCs w:val="26"/>
          <w:lang w:eastAsia="ar-SA"/>
        </w:rPr>
      </w:pPr>
    </w:p>
    <w:p w:rsidR="00DF0532" w:rsidRDefault="00DF0532" w:rsidP="00E9362E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05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r w:rsidR="00E936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F05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Утвердить </w:t>
      </w:r>
      <w:hyperlink r:id="rId5" w:history="1">
        <w:r w:rsidRPr="00DF0532">
          <w:rPr>
            <w:rStyle w:val="a3"/>
            <w:rFonts w:ascii="Times New Roman" w:eastAsia="Times New Roman" w:hAnsi="Times New Roman" w:cs="Times New Roman"/>
            <w:color w:val="auto"/>
            <w:sz w:val="26"/>
            <w:szCs w:val="26"/>
            <w:u w:val="none"/>
            <w:lang w:eastAsia="ru-RU"/>
          </w:rPr>
          <w:t>Положение</w:t>
        </w:r>
      </w:hyperlink>
      <w:r w:rsidRPr="00DF05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"Об установлении земельного налога на территории городского поселения Рощинский муниципального района </w:t>
      </w:r>
      <w:proofErr w:type="gramStart"/>
      <w:r w:rsidRPr="00DF0532">
        <w:rPr>
          <w:rFonts w:ascii="Times New Roman" w:eastAsia="Times New Roman" w:hAnsi="Times New Roman" w:cs="Times New Roman"/>
          <w:sz w:val="26"/>
          <w:szCs w:val="26"/>
          <w:lang w:eastAsia="ru-RU"/>
        </w:rPr>
        <w:t>Волжский</w:t>
      </w:r>
      <w:proofErr w:type="gramEnd"/>
      <w:r w:rsidRPr="00DF05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Самарской области" согласно </w:t>
      </w:r>
      <w:hyperlink r:id="rId6" w:history="1">
        <w:r w:rsidRPr="00DF0532">
          <w:rPr>
            <w:rStyle w:val="a3"/>
            <w:rFonts w:ascii="Times New Roman" w:eastAsia="Times New Roman" w:hAnsi="Times New Roman" w:cs="Times New Roman"/>
            <w:color w:val="auto"/>
            <w:sz w:val="26"/>
            <w:szCs w:val="26"/>
            <w:u w:val="none"/>
            <w:lang w:eastAsia="ru-RU"/>
          </w:rPr>
          <w:t>Приложению</w:t>
        </w:r>
      </w:hyperlink>
      <w:r w:rsidRPr="00DF05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настоящему Решению.</w:t>
      </w:r>
    </w:p>
    <w:p w:rsidR="00E9362E" w:rsidRPr="00DF0532" w:rsidRDefault="00E9362E" w:rsidP="00E9362E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r w:rsidRPr="00DF05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Установить земельный налог на территории городского поселения Рощинский муниципального района Волжский Самарской области, </w:t>
      </w:r>
      <w:r w:rsidR="00B71B9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</w:t>
      </w:r>
      <w:r w:rsidRPr="00DF05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71B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утвержденным </w:t>
      </w:r>
      <w:r w:rsidRPr="00DF0532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Положени</w:t>
      </w:r>
      <w:r w:rsidR="00B71B9A">
        <w:rPr>
          <w:rFonts w:ascii="Times New Roman" w:eastAsia="Times New Roman" w:hAnsi="Times New Roman" w:cs="Times New Roman"/>
          <w:sz w:val="26"/>
          <w:szCs w:val="26"/>
          <w:lang w:eastAsia="ru-RU"/>
        </w:rPr>
        <w:t>ем</w:t>
      </w:r>
      <w:r w:rsidRPr="00DF053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F0532" w:rsidRPr="00DF0532" w:rsidRDefault="00DF0532" w:rsidP="00DF0532">
      <w:pPr>
        <w:tabs>
          <w:tab w:val="left" w:pos="1440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" w:name="Par56"/>
      <w:bookmarkStart w:id="2" w:name="Par86"/>
      <w:bookmarkEnd w:id="1"/>
      <w:bookmarkEnd w:id="2"/>
      <w:r w:rsidRPr="00DF0532">
        <w:rPr>
          <w:rFonts w:ascii="Times New Roman" w:eastAsia="Times New Roman" w:hAnsi="Times New Roman" w:cs="Times New Roman"/>
          <w:sz w:val="26"/>
          <w:szCs w:val="26"/>
          <w:lang w:eastAsia="ru-RU"/>
        </w:rPr>
        <w:t>3. Налог вводится в действие на территории городского поселения Рощинский с 1 января 20</w:t>
      </w:r>
      <w:r w:rsidR="00E9362E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DF05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года. </w:t>
      </w:r>
    </w:p>
    <w:p w:rsidR="00DF0532" w:rsidRPr="00443A52" w:rsidRDefault="00DF0532" w:rsidP="00DF0532">
      <w:pPr>
        <w:suppressAutoHyphens/>
        <w:autoSpaceDE w:val="0"/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4. </w:t>
      </w:r>
      <w:r w:rsidRPr="00443A52">
        <w:rPr>
          <w:rFonts w:ascii="Times New Roman" w:hAnsi="Times New Roman" w:cs="Times New Roman"/>
          <w:sz w:val="26"/>
          <w:szCs w:val="26"/>
        </w:rPr>
        <w:t>Решение</w:t>
      </w:r>
      <w:r w:rsidRPr="00443A52">
        <w:rPr>
          <w:rFonts w:ascii="Times New Roman" w:hAnsi="Times New Roman" w:cs="Times New Roman"/>
          <w:sz w:val="26"/>
          <w:szCs w:val="26"/>
          <w:lang w:eastAsia="ru-RU"/>
        </w:rPr>
        <w:t xml:space="preserve"> Собрания представителей городского поселения Рощинский муниципального района </w:t>
      </w:r>
      <w:proofErr w:type="gramStart"/>
      <w:r w:rsidRPr="00443A52">
        <w:rPr>
          <w:rFonts w:ascii="Times New Roman" w:hAnsi="Times New Roman" w:cs="Times New Roman"/>
          <w:sz w:val="26"/>
          <w:szCs w:val="26"/>
          <w:lang w:eastAsia="ru-RU"/>
        </w:rPr>
        <w:t>Волжский</w:t>
      </w:r>
      <w:proofErr w:type="gramEnd"/>
      <w:r w:rsidRPr="00443A52">
        <w:rPr>
          <w:rFonts w:ascii="Times New Roman" w:hAnsi="Times New Roman" w:cs="Times New Roman"/>
          <w:sz w:val="26"/>
          <w:szCs w:val="26"/>
          <w:lang w:eastAsia="ru-RU"/>
        </w:rPr>
        <w:t xml:space="preserve"> Самарской области</w:t>
      </w:r>
      <w:r w:rsidRPr="00443A52">
        <w:rPr>
          <w:rFonts w:ascii="Times New Roman" w:hAnsi="Times New Roman" w:cs="Times New Roman"/>
          <w:sz w:val="26"/>
          <w:szCs w:val="26"/>
        </w:rPr>
        <w:t xml:space="preserve"> </w:t>
      </w:r>
      <w:r w:rsidRPr="00443A52">
        <w:rPr>
          <w:rFonts w:ascii="Times New Roman" w:eastAsia="Arial" w:hAnsi="Times New Roman" w:cs="Times New Roman"/>
          <w:bCs/>
          <w:sz w:val="26"/>
          <w:szCs w:val="26"/>
          <w:lang w:eastAsia="ar-SA"/>
        </w:rPr>
        <w:t>от 1</w:t>
      </w:r>
      <w:r w:rsidR="00E9362E">
        <w:rPr>
          <w:rFonts w:ascii="Times New Roman" w:eastAsia="Arial" w:hAnsi="Times New Roman" w:cs="Times New Roman"/>
          <w:bCs/>
          <w:sz w:val="26"/>
          <w:szCs w:val="26"/>
          <w:lang w:eastAsia="ar-SA"/>
        </w:rPr>
        <w:t>9</w:t>
      </w:r>
      <w:r w:rsidRPr="00443A52">
        <w:rPr>
          <w:rFonts w:ascii="Times New Roman" w:eastAsia="Arial" w:hAnsi="Times New Roman" w:cs="Times New Roman"/>
          <w:bCs/>
          <w:sz w:val="26"/>
          <w:szCs w:val="26"/>
          <w:lang w:eastAsia="ar-SA"/>
        </w:rPr>
        <w:t>.</w:t>
      </w:r>
      <w:r w:rsidR="00E9362E">
        <w:rPr>
          <w:rFonts w:ascii="Times New Roman" w:eastAsia="Arial" w:hAnsi="Times New Roman" w:cs="Times New Roman"/>
          <w:bCs/>
          <w:sz w:val="26"/>
          <w:szCs w:val="26"/>
          <w:lang w:eastAsia="ar-SA"/>
        </w:rPr>
        <w:t>09</w:t>
      </w:r>
      <w:r w:rsidRPr="00443A52">
        <w:rPr>
          <w:rFonts w:ascii="Times New Roman" w:eastAsia="Arial" w:hAnsi="Times New Roman" w:cs="Times New Roman"/>
          <w:bCs/>
          <w:sz w:val="26"/>
          <w:szCs w:val="26"/>
          <w:lang w:eastAsia="ar-SA"/>
        </w:rPr>
        <w:t>.201</w:t>
      </w:r>
      <w:r w:rsidR="00E9362E">
        <w:rPr>
          <w:rFonts w:ascii="Times New Roman" w:eastAsia="Arial" w:hAnsi="Times New Roman" w:cs="Times New Roman"/>
          <w:bCs/>
          <w:sz w:val="26"/>
          <w:szCs w:val="26"/>
          <w:lang w:eastAsia="ar-SA"/>
        </w:rPr>
        <w:t>8</w:t>
      </w:r>
      <w:r w:rsidRPr="00443A52">
        <w:rPr>
          <w:rFonts w:ascii="Times New Roman" w:eastAsia="Arial" w:hAnsi="Times New Roman" w:cs="Times New Roman"/>
          <w:bCs/>
          <w:sz w:val="26"/>
          <w:szCs w:val="26"/>
          <w:lang w:eastAsia="ar-SA"/>
        </w:rPr>
        <w:t xml:space="preserve"> № 1</w:t>
      </w:r>
      <w:r w:rsidR="00E9362E">
        <w:rPr>
          <w:rFonts w:ascii="Times New Roman" w:eastAsia="Arial" w:hAnsi="Times New Roman" w:cs="Times New Roman"/>
          <w:bCs/>
          <w:sz w:val="26"/>
          <w:szCs w:val="26"/>
          <w:lang w:eastAsia="ar-SA"/>
        </w:rPr>
        <w:t>48</w:t>
      </w:r>
      <w:r w:rsidRPr="00443A52">
        <w:rPr>
          <w:rFonts w:ascii="Times New Roman" w:eastAsia="Arial" w:hAnsi="Times New Roman" w:cs="Times New Roman"/>
          <w:bCs/>
          <w:sz w:val="26"/>
          <w:szCs w:val="26"/>
          <w:lang w:eastAsia="ar-SA"/>
        </w:rPr>
        <w:t xml:space="preserve"> «</w:t>
      </w:r>
      <w:r w:rsidRPr="00443A52">
        <w:rPr>
          <w:rFonts w:ascii="Times New Roman" w:eastAsia="Arial" w:hAnsi="Times New Roman" w:cs="Times New Roman"/>
          <w:bCs/>
          <w:sz w:val="26"/>
          <w:szCs w:val="26"/>
          <w:lang w:eastAsia="ru-RU"/>
        </w:rPr>
        <w:t xml:space="preserve">Об </w:t>
      </w:r>
      <w:r w:rsidRPr="00443A52">
        <w:rPr>
          <w:rFonts w:ascii="Times New Roman" w:eastAsia="Arial" w:hAnsi="Times New Roman" w:cs="Times New Roman"/>
          <w:bCs/>
          <w:sz w:val="26"/>
          <w:szCs w:val="26"/>
          <w:lang w:eastAsia="ar-SA"/>
        </w:rPr>
        <w:t xml:space="preserve">установлении земельного налога </w:t>
      </w:r>
      <w:r w:rsidRPr="00443A52">
        <w:rPr>
          <w:rFonts w:ascii="Times New Roman" w:eastAsia="Arial" w:hAnsi="Times New Roman" w:cs="Times New Roman"/>
          <w:bCs/>
          <w:sz w:val="26"/>
          <w:szCs w:val="26"/>
          <w:lang w:eastAsia="ru-RU"/>
        </w:rPr>
        <w:t>на территории  городского поселения Рощинский муниципального района Волжский Самарской области</w:t>
      </w:r>
      <w:r w:rsidRPr="00443A52">
        <w:rPr>
          <w:rFonts w:ascii="Times New Roman" w:eastAsia="Arial" w:hAnsi="Times New Roman" w:cs="Times New Roman"/>
          <w:bCs/>
          <w:sz w:val="26"/>
          <w:szCs w:val="26"/>
          <w:lang w:eastAsia="ar-SA"/>
        </w:rPr>
        <w:t>»</w:t>
      </w:r>
      <w:r w:rsidRPr="00443A52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443A52">
        <w:rPr>
          <w:rFonts w:ascii="Times New Roman" w:hAnsi="Times New Roman" w:cs="Times New Roman"/>
          <w:color w:val="000000"/>
          <w:spacing w:val="-4"/>
          <w:sz w:val="26"/>
          <w:szCs w:val="26"/>
          <w:lang w:eastAsia="ru-RU"/>
        </w:rPr>
        <w:t>признать утратившим силу</w:t>
      </w:r>
      <w:r w:rsidRPr="00443A52">
        <w:rPr>
          <w:rFonts w:ascii="Times New Roman" w:hAnsi="Times New Roman" w:cs="Times New Roman"/>
          <w:sz w:val="26"/>
          <w:szCs w:val="26"/>
        </w:rPr>
        <w:t>.</w:t>
      </w:r>
    </w:p>
    <w:p w:rsidR="00DF0532" w:rsidRDefault="00DF0532" w:rsidP="00DF0532">
      <w:pPr>
        <w:tabs>
          <w:tab w:val="left" w:pos="1440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5. Опубликовать настоящее Решение  в средствах массовой информации (газета «Волжская новь»), обнародовать на Интернет-сайте администрации городского поселения Рощинский.</w:t>
      </w:r>
    </w:p>
    <w:p w:rsidR="00865460" w:rsidRDefault="00865460" w:rsidP="00865460">
      <w:pPr>
        <w:shd w:val="clear" w:color="auto" w:fill="FFFFFF"/>
        <w:suppressAutoHyphens/>
        <w:spacing w:line="240" w:lineRule="auto"/>
        <w:ind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9362E" w:rsidRDefault="00E9362E" w:rsidP="00865460">
      <w:pPr>
        <w:shd w:val="clear" w:color="auto" w:fill="FFFFFF"/>
        <w:suppressAutoHyphens/>
        <w:spacing w:line="240" w:lineRule="auto"/>
        <w:ind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9362E" w:rsidRDefault="00E9362E" w:rsidP="00865460">
      <w:pPr>
        <w:shd w:val="clear" w:color="auto" w:fill="FFFFFF"/>
        <w:suppressAutoHyphens/>
        <w:spacing w:line="240" w:lineRule="auto"/>
        <w:ind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43A52" w:rsidRPr="00EF6108" w:rsidRDefault="00443A52" w:rsidP="00865460">
      <w:pPr>
        <w:shd w:val="clear" w:color="auto" w:fill="FFFFFF"/>
        <w:suppressAutoHyphens/>
        <w:spacing w:line="240" w:lineRule="auto"/>
        <w:ind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61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</w:t>
      </w:r>
    </w:p>
    <w:p w:rsidR="00443A52" w:rsidRPr="00EF6108" w:rsidRDefault="00443A52" w:rsidP="00865460">
      <w:pPr>
        <w:shd w:val="clear" w:color="auto" w:fill="FFFFFF"/>
        <w:suppressAutoHyphens/>
        <w:spacing w:line="240" w:lineRule="auto"/>
        <w:ind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61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городского поселения Рощинский   </w:t>
      </w:r>
      <w:r w:rsidRPr="00EF610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                 </w:t>
      </w:r>
      <w:r w:rsidR="008654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Pr="00EF61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С.В.Деникин  </w:t>
      </w:r>
    </w:p>
    <w:p w:rsidR="00443A52" w:rsidRPr="00EF6108" w:rsidRDefault="00443A52" w:rsidP="00443A52">
      <w:pPr>
        <w:suppressAutoHyphens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9362E" w:rsidRDefault="00E9362E" w:rsidP="00865460">
      <w:pPr>
        <w:suppressAutoHyphens/>
        <w:spacing w:line="240" w:lineRule="auto"/>
        <w:ind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43A52" w:rsidRPr="00EF6108" w:rsidRDefault="00443A52" w:rsidP="00865460">
      <w:pPr>
        <w:suppressAutoHyphens/>
        <w:spacing w:line="240" w:lineRule="auto"/>
        <w:ind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61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Председатель </w:t>
      </w:r>
    </w:p>
    <w:p w:rsidR="00443A52" w:rsidRPr="00EF6108" w:rsidRDefault="00443A52" w:rsidP="00865460">
      <w:pPr>
        <w:suppressAutoHyphens/>
        <w:spacing w:line="240" w:lineRule="auto"/>
        <w:ind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6108">
        <w:rPr>
          <w:rFonts w:ascii="Times New Roman" w:eastAsia="Times New Roman" w:hAnsi="Times New Roman" w:cs="Times New Roman"/>
          <w:sz w:val="26"/>
          <w:szCs w:val="26"/>
          <w:lang w:eastAsia="ru-RU"/>
        </w:rPr>
        <w:t>Собрания представителей</w:t>
      </w:r>
    </w:p>
    <w:p w:rsidR="00443A52" w:rsidRPr="00EF6108" w:rsidRDefault="00443A52" w:rsidP="00865460">
      <w:pPr>
        <w:suppressAutoHyphens/>
        <w:spacing w:line="240" w:lineRule="auto"/>
        <w:ind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6108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городского поселения Рощинский</w:t>
      </w:r>
      <w:r w:rsidRPr="00EF610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EF610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     </w:t>
      </w:r>
      <w:r w:rsidR="008654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Pr="00EF61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О.И.Рубина</w:t>
      </w:r>
    </w:p>
    <w:p w:rsidR="00E946D1" w:rsidRDefault="00E946D1" w:rsidP="00865460">
      <w:pPr>
        <w:autoSpaceDE w:val="0"/>
        <w:autoSpaceDN w:val="0"/>
        <w:adjustRightInd w:val="0"/>
        <w:spacing w:line="240" w:lineRule="auto"/>
        <w:ind w:left="4820" w:hanging="4820"/>
        <w:jc w:val="center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</w:p>
    <w:p w:rsidR="00B71B9A" w:rsidRDefault="00B71B9A" w:rsidP="00443A52">
      <w:pPr>
        <w:autoSpaceDE w:val="0"/>
        <w:autoSpaceDN w:val="0"/>
        <w:adjustRightInd w:val="0"/>
        <w:spacing w:line="240" w:lineRule="auto"/>
        <w:ind w:left="4820" w:hanging="48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43A52" w:rsidRPr="00EF6108" w:rsidRDefault="00443A52" w:rsidP="00443A52">
      <w:pPr>
        <w:autoSpaceDE w:val="0"/>
        <w:autoSpaceDN w:val="0"/>
        <w:adjustRightInd w:val="0"/>
        <w:spacing w:line="240" w:lineRule="auto"/>
        <w:ind w:left="4820" w:hanging="48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6108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</w:t>
      </w:r>
    </w:p>
    <w:p w:rsidR="00443A52" w:rsidRPr="00EF6108" w:rsidRDefault="00443A52" w:rsidP="00443A52">
      <w:pPr>
        <w:autoSpaceDE w:val="0"/>
        <w:autoSpaceDN w:val="0"/>
        <w:adjustRightInd w:val="0"/>
        <w:spacing w:line="240" w:lineRule="auto"/>
        <w:ind w:left="4820" w:hanging="48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610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 Решению  </w:t>
      </w:r>
    </w:p>
    <w:p w:rsidR="00443A52" w:rsidRPr="00EF6108" w:rsidRDefault="00443A52" w:rsidP="00443A52">
      <w:pPr>
        <w:autoSpaceDE w:val="0"/>
        <w:autoSpaceDN w:val="0"/>
        <w:adjustRightInd w:val="0"/>
        <w:spacing w:line="240" w:lineRule="auto"/>
        <w:ind w:left="4820" w:hanging="48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6108">
        <w:rPr>
          <w:rFonts w:ascii="Times New Roman" w:eastAsia="Times New Roman" w:hAnsi="Times New Roman" w:cs="Times New Roman"/>
          <w:sz w:val="20"/>
          <w:szCs w:val="20"/>
          <w:lang w:eastAsia="ru-RU"/>
        </w:rPr>
        <w:t>Собрания  Представителей</w:t>
      </w:r>
    </w:p>
    <w:p w:rsidR="00443A52" w:rsidRPr="00EF6108" w:rsidRDefault="00443A52" w:rsidP="00443A52">
      <w:pPr>
        <w:autoSpaceDE w:val="0"/>
        <w:autoSpaceDN w:val="0"/>
        <w:adjustRightInd w:val="0"/>
        <w:spacing w:line="240" w:lineRule="auto"/>
        <w:ind w:left="4820" w:hanging="48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610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городского поселения Рощинский</w:t>
      </w:r>
    </w:p>
    <w:p w:rsidR="00443A52" w:rsidRPr="00EF6108" w:rsidRDefault="00443A52" w:rsidP="00443A52">
      <w:pPr>
        <w:autoSpaceDE w:val="0"/>
        <w:autoSpaceDN w:val="0"/>
        <w:adjustRightInd w:val="0"/>
        <w:spacing w:line="240" w:lineRule="auto"/>
        <w:ind w:left="4820" w:hanging="48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610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муниципального района </w:t>
      </w:r>
      <w:proofErr w:type="gramStart"/>
      <w:r w:rsidRPr="00EF6108">
        <w:rPr>
          <w:rFonts w:ascii="Times New Roman" w:eastAsia="Times New Roman" w:hAnsi="Times New Roman" w:cs="Times New Roman"/>
          <w:sz w:val="20"/>
          <w:szCs w:val="20"/>
          <w:lang w:eastAsia="ru-RU"/>
        </w:rPr>
        <w:t>Волжский</w:t>
      </w:r>
      <w:proofErr w:type="gramEnd"/>
      <w:r w:rsidRPr="00EF610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443A52" w:rsidRPr="00EF6108" w:rsidRDefault="00443A52" w:rsidP="00443A52">
      <w:pPr>
        <w:autoSpaceDE w:val="0"/>
        <w:autoSpaceDN w:val="0"/>
        <w:adjustRightInd w:val="0"/>
        <w:spacing w:line="240" w:lineRule="auto"/>
        <w:ind w:left="4820" w:hanging="48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6108">
        <w:rPr>
          <w:rFonts w:ascii="Times New Roman" w:eastAsia="Times New Roman" w:hAnsi="Times New Roman" w:cs="Times New Roman"/>
          <w:sz w:val="20"/>
          <w:szCs w:val="20"/>
          <w:lang w:eastAsia="ru-RU"/>
        </w:rPr>
        <w:t>Самарской области</w:t>
      </w:r>
    </w:p>
    <w:p w:rsidR="00443A52" w:rsidRPr="00EF6108" w:rsidRDefault="00865460" w:rsidP="00443A52">
      <w:pPr>
        <w:keepNext/>
        <w:spacing w:line="240" w:lineRule="auto"/>
        <w:ind w:firstLine="0"/>
        <w:jc w:val="right"/>
        <w:outlineLvl w:val="0"/>
        <w:rPr>
          <w:rFonts w:ascii="Arial" w:eastAsia="Times New Roman" w:hAnsi="Arial" w:cs="Arial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</w:t>
      </w:r>
      <w:r w:rsidR="00443A52" w:rsidRPr="00EF610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т </w:t>
      </w:r>
      <w:r w:rsidR="00E9362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25</w:t>
      </w:r>
      <w:r w:rsidR="00443A52" w:rsidRPr="00EF610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</w:t>
      </w:r>
      <w:r w:rsidR="00E9362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12</w:t>
      </w:r>
      <w:r w:rsidR="00443A52" w:rsidRPr="00EF610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.201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9</w:t>
      </w:r>
      <w:r w:rsidR="00443A52" w:rsidRPr="00EF610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№ </w:t>
      </w:r>
      <w:r w:rsidR="00B71B9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199</w:t>
      </w:r>
    </w:p>
    <w:p w:rsidR="00443A52" w:rsidRPr="00EF6108" w:rsidRDefault="00443A52" w:rsidP="00443A52">
      <w:pPr>
        <w:autoSpaceDE w:val="0"/>
        <w:autoSpaceDN w:val="0"/>
        <w:adjustRightInd w:val="0"/>
        <w:spacing w:line="240" w:lineRule="auto"/>
        <w:ind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61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</w:t>
      </w:r>
    </w:p>
    <w:p w:rsidR="00443A52" w:rsidRDefault="00443A52" w:rsidP="00443A52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E9362E" w:rsidRPr="00EF6108" w:rsidRDefault="00E9362E" w:rsidP="00443A52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1C5DE6" w:rsidRPr="00EF6108" w:rsidRDefault="001C5DE6" w:rsidP="00443A52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43A52" w:rsidRPr="00EF6108" w:rsidRDefault="00443A52" w:rsidP="00443A52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EF610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ПОЛОЖЕНИЕ</w:t>
      </w:r>
    </w:p>
    <w:p w:rsidR="00443A52" w:rsidRPr="00EF6108" w:rsidRDefault="00443A52" w:rsidP="00443A52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EF610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ОБ УСТАНОВЛЕНИИ ЗЕМЕЛЬНОГО НАЛОГА </w:t>
      </w:r>
    </w:p>
    <w:p w:rsidR="00443A52" w:rsidRPr="00EF6108" w:rsidRDefault="00443A52" w:rsidP="00443A52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EF610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НА ТЕРРИТОРИИ ГОРОДСКОГО ПОСЕЛЕНИЯ РОЩИНСКИЙ  МУНИЦИПАЛЬНОГО РАЙОНА </w:t>
      </w:r>
      <w:proofErr w:type="gramStart"/>
      <w:r w:rsidRPr="00EF610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ВОЛЖСКИЙ</w:t>
      </w:r>
      <w:proofErr w:type="gramEnd"/>
      <w:r w:rsidRPr="00EF610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САМАРСКОЙ ОБЛАСТИ</w:t>
      </w:r>
    </w:p>
    <w:p w:rsidR="00443A52" w:rsidRDefault="00443A52" w:rsidP="00443A52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9362E" w:rsidRPr="00EF6108" w:rsidRDefault="00E9362E" w:rsidP="00443A52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C5DE6" w:rsidRPr="00EF6108" w:rsidRDefault="001C5DE6" w:rsidP="00443A52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43A52" w:rsidRPr="00EF6108" w:rsidRDefault="00443A52" w:rsidP="00443A52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F610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ОБЩИЕ ПОЛОЖЕНИЯ</w:t>
      </w:r>
    </w:p>
    <w:p w:rsidR="00443A52" w:rsidRPr="00EF6108" w:rsidRDefault="00443A52" w:rsidP="00443A52">
      <w:pPr>
        <w:shd w:val="clear" w:color="auto" w:fill="FFFFFF"/>
        <w:suppressAutoHyphens/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6108">
        <w:rPr>
          <w:rFonts w:ascii="Times New Roman" w:eastAsia="Times New Roman" w:hAnsi="Times New Roman" w:cs="Times New Roman"/>
          <w:sz w:val="26"/>
          <w:szCs w:val="26"/>
          <w:lang w:eastAsia="ru-RU"/>
        </w:rPr>
        <w:t>1.1. Настоящее Положение разработано в соответствии статей 12, 15 части первой и главы 31 части 2 налогового кодекса  Российской Федерации.</w:t>
      </w:r>
    </w:p>
    <w:p w:rsidR="00443A52" w:rsidRPr="00EF6108" w:rsidRDefault="00443A52" w:rsidP="00443A52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6108">
        <w:rPr>
          <w:rFonts w:ascii="Times New Roman" w:eastAsia="Times New Roman" w:hAnsi="Times New Roman" w:cs="Times New Roman"/>
          <w:sz w:val="26"/>
          <w:szCs w:val="26"/>
          <w:lang w:eastAsia="ru-RU"/>
        </w:rPr>
        <w:t>1.2. Настоящее Положение вводит в действие на территории городского поселения Рощинский  муниципального района Волжский Самарской области земельный налог. Земельный налог является местным налогом и уплачивается налогоплательщиками на основании ст. ст. 12,15 части первой и главы 31 части 2 Налогового кодекса Российской Федерации, с учетом особенностей, предусмотренных настоящим Положением.</w:t>
      </w:r>
    </w:p>
    <w:p w:rsidR="00443A52" w:rsidRPr="00EF6108" w:rsidRDefault="00443A52" w:rsidP="00443A52">
      <w:pPr>
        <w:suppressAutoHyphens/>
        <w:autoSpaceDE w:val="0"/>
        <w:spacing w:line="240" w:lineRule="auto"/>
        <w:ind w:firstLine="540"/>
        <w:jc w:val="both"/>
        <w:rPr>
          <w:rFonts w:ascii="Times New Roman" w:eastAsia="Arial" w:hAnsi="Times New Roman" w:cs="Times New Roman"/>
          <w:sz w:val="26"/>
          <w:szCs w:val="26"/>
          <w:lang w:eastAsia="ar-SA"/>
        </w:rPr>
      </w:pPr>
      <w:r w:rsidRPr="00EF6108">
        <w:rPr>
          <w:rFonts w:ascii="Times New Roman" w:eastAsia="Arial" w:hAnsi="Times New Roman" w:cs="Times New Roman"/>
          <w:sz w:val="26"/>
          <w:szCs w:val="26"/>
          <w:lang w:eastAsia="ar-SA"/>
        </w:rPr>
        <w:t xml:space="preserve">1.3. Налогоплательщиками земельного налога признаются организации и физические лица, обладающие земельными участками на праве собственности, праве постоянного (бессрочного) пользования или праве пожизненного наследуемого владения в пределах границ городского поселения Рощинский муниципального района </w:t>
      </w:r>
      <w:proofErr w:type="gramStart"/>
      <w:r w:rsidRPr="00EF6108">
        <w:rPr>
          <w:rFonts w:ascii="Times New Roman" w:eastAsia="Arial" w:hAnsi="Times New Roman" w:cs="Times New Roman"/>
          <w:sz w:val="26"/>
          <w:szCs w:val="26"/>
          <w:lang w:eastAsia="ar-SA"/>
        </w:rPr>
        <w:t>Волжский</w:t>
      </w:r>
      <w:proofErr w:type="gramEnd"/>
      <w:r w:rsidRPr="00EF6108">
        <w:rPr>
          <w:rFonts w:ascii="Times New Roman" w:eastAsia="Arial" w:hAnsi="Times New Roman" w:cs="Times New Roman"/>
          <w:sz w:val="26"/>
          <w:szCs w:val="26"/>
          <w:lang w:eastAsia="ar-SA"/>
        </w:rPr>
        <w:t xml:space="preserve"> Самарской области.</w:t>
      </w:r>
    </w:p>
    <w:p w:rsidR="00443A52" w:rsidRPr="00EF6108" w:rsidRDefault="00443A52" w:rsidP="00443A52">
      <w:pPr>
        <w:suppressAutoHyphens/>
        <w:autoSpaceDE w:val="0"/>
        <w:spacing w:line="240" w:lineRule="auto"/>
        <w:ind w:firstLine="540"/>
        <w:jc w:val="both"/>
        <w:rPr>
          <w:rFonts w:ascii="Times New Roman" w:eastAsia="Arial" w:hAnsi="Times New Roman" w:cs="Times New Roman"/>
          <w:sz w:val="26"/>
          <w:szCs w:val="26"/>
          <w:lang w:eastAsia="ar-SA"/>
        </w:rPr>
      </w:pPr>
      <w:r w:rsidRPr="00EF6108">
        <w:rPr>
          <w:rFonts w:ascii="Times New Roman" w:eastAsia="Arial" w:hAnsi="Times New Roman" w:cs="Times New Roman"/>
          <w:sz w:val="26"/>
          <w:szCs w:val="26"/>
          <w:lang w:eastAsia="ar-SA"/>
        </w:rPr>
        <w:t>1.4. Объектами налогообложения признаются земельные участки, расположенные в пределах границ городского поселения Рощинский.</w:t>
      </w:r>
    </w:p>
    <w:p w:rsidR="00E22AFA" w:rsidRPr="00EF6108" w:rsidRDefault="00E22AFA" w:rsidP="00E22AFA">
      <w:pPr>
        <w:pStyle w:val="a4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F6108">
        <w:rPr>
          <w:rFonts w:ascii="Times New Roman" w:hAnsi="Times New Roman" w:cs="Times New Roman"/>
          <w:sz w:val="26"/>
          <w:szCs w:val="26"/>
        </w:rPr>
        <w:t>1.5.  Не признаются объектом налогообложения:</w:t>
      </w:r>
    </w:p>
    <w:p w:rsidR="00E22AFA" w:rsidRPr="00EF6108" w:rsidRDefault="00E22AFA" w:rsidP="00E22AFA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6108">
        <w:rPr>
          <w:rFonts w:ascii="Times New Roman" w:hAnsi="Times New Roman" w:cs="Times New Roman"/>
          <w:sz w:val="26"/>
          <w:szCs w:val="26"/>
        </w:rPr>
        <w:t xml:space="preserve">1) земельные участки, изъятые из оборота в соответствии с </w:t>
      </w:r>
      <w:hyperlink r:id="rId7" w:history="1">
        <w:r w:rsidRPr="00EF6108">
          <w:rPr>
            <w:rFonts w:ascii="Times New Roman" w:hAnsi="Times New Roman" w:cs="Times New Roman"/>
            <w:sz w:val="26"/>
            <w:szCs w:val="26"/>
          </w:rPr>
          <w:t>законодательством</w:t>
        </w:r>
      </w:hyperlink>
      <w:r w:rsidRPr="00EF6108">
        <w:rPr>
          <w:rFonts w:ascii="Times New Roman" w:hAnsi="Times New Roman" w:cs="Times New Roman"/>
          <w:sz w:val="26"/>
          <w:szCs w:val="26"/>
        </w:rPr>
        <w:t xml:space="preserve"> Российской Федерации;</w:t>
      </w:r>
    </w:p>
    <w:p w:rsidR="00E22AFA" w:rsidRPr="00EF6108" w:rsidRDefault="00E22AFA" w:rsidP="00E22AFA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F6108">
        <w:rPr>
          <w:rFonts w:ascii="Times New Roman" w:hAnsi="Times New Roman" w:cs="Times New Roman"/>
          <w:sz w:val="26"/>
          <w:szCs w:val="26"/>
        </w:rPr>
        <w:t xml:space="preserve">2) земельные участки, ограниченные в обороте в соответствии с </w:t>
      </w:r>
      <w:hyperlink r:id="rId8" w:history="1">
        <w:r w:rsidRPr="00EF6108">
          <w:rPr>
            <w:rFonts w:ascii="Times New Roman" w:hAnsi="Times New Roman" w:cs="Times New Roman"/>
            <w:sz w:val="26"/>
            <w:szCs w:val="26"/>
          </w:rPr>
          <w:t>законодательством</w:t>
        </w:r>
      </w:hyperlink>
      <w:r w:rsidRPr="00EF6108">
        <w:rPr>
          <w:rFonts w:ascii="Times New Roman" w:hAnsi="Times New Roman" w:cs="Times New Roman"/>
          <w:sz w:val="26"/>
          <w:szCs w:val="26"/>
        </w:rPr>
        <w:t xml:space="preserve"> Российской Федерации, которые заняты особо ценными объектами культурного наследия народов Российской Федерации, объектами, включенными в Список всемирного наследия, историко-культурными заповедниками, объектами археологического наследия, музеями-заповедниками;</w:t>
      </w:r>
      <w:proofErr w:type="gramEnd"/>
    </w:p>
    <w:p w:rsidR="00E22AFA" w:rsidRPr="00EF6108" w:rsidRDefault="00E22AFA" w:rsidP="00E22AFA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6108">
        <w:rPr>
          <w:rFonts w:ascii="Times New Roman" w:hAnsi="Times New Roman" w:cs="Times New Roman"/>
          <w:sz w:val="26"/>
          <w:szCs w:val="26"/>
        </w:rPr>
        <w:t xml:space="preserve">4) </w:t>
      </w:r>
      <w:r w:rsidR="00D80BCC">
        <w:rPr>
          <w:rFonts w:ascii="Times New Roman" w:hAnsi="Times New Roman" w:cs="Times New Roman"/>
          <w:sz w:val="26"/>
          <w:szCs w:val="26"/>
        </w:rPr>
        <w:t xml:space="preserve">   </w:t>
      </w:r>
      <w:r w:rsidRPr="00EF6108">
        <w:rPr>
          <w:rFonts w:ascii="Times New Roman" w:hAnsi="Times New Roman" w:cs="Times New Roman"/>
          <w:sz w:val="26"/>
          <w:szCs w:val="26"/>
        </w:rPr>
        <w:t xml:space="preserve">земельные участки из состава </w:t>
      </w:r>
      <w:hyperlink r:id="rId9" w:history="1">
        <w:r w:rsidRPr="00EF6108">
          <w:rPr>
            <w:rFonts w:ascii="Times New Roman" w:hAnsi="Times New Roman" w:cs="Times New Roman"/>
            <w:sz w:val="26"/>
            <w:szCs w:val="26"/>
          </w:rPr>
          <w:t>земель</w:t>
        </w:r>
      </w:hyperlink>
      <w:r w:rsidRPr="00EF6108">
        <w:rPr>
          <w:rFonts w:ascii="Times New Roman" w:hAnsi="Times New Roman" w:cs="Times New Roman"/>
          <w:sz w:val="26"/>
          <w:szCs w:val="26"/>
        </w:rPr>
        <w:t xml:space="preserve"> лесного фонда;</w:t>
      </w:r>
    </w:p>
    <w:p w:rsidR="00E22AFA" w:rsidRPr="00EF6108" w:rsidRDefault="00E22AFA" w:rsidP="00E22AFA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6108">
        <w:rPr>
          <w:rFonts w:ascii="Times New Roman" w:hAnsi="Times New Roman" w:cs="Times New Roman"/>
          <w:sz w:val="26"/>
          <w:szCs w:val="26"/>
        </w:rPr>
        <w:t>5) земельные участки, ограниченные в обороте в соответствии с законодательством Российской Федерации, занятые находящимися в государственной собственности водными объектами в составе водного фонда;</w:t>
      </w:r>
    </w:p>
    <w:p w:rsidR="00E22AFA" w:rsidRPr="00EF6108" w:rsidRDefault="00E22AFA" w:rsidP="00E22AFA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6108">
        <w:rPr>
          <w:rFonts w:ascii="Times New Roman" w:hAnsi="Times New Roman" w:cs="Times New Roman"/>
          <w:sz w:val="26"/>
          <w:szCs w:val="26"/>
        </w:rPr>
        <w:t>6) земельные участки, входящие в состав общего имущества многоквартирного дома.</w:t>
      </w:r>
    </w:p>
    <w:p w:rsidR="00443A52" w:rsidRPr="00EF6108" w:rsidRDefault="00443A52" w:rsidP="00443A52">
      <w:pPr>
        <w:suppressAutoHyphens/>
        <w:autoSpaceDE w:val="0"/>
        <w:spacing w:line="240" w:lineRule="auto"/>
        <w:ind w:firstLine="540"/>
        <w:jc w:val="both"/>
        <w:rPr>
          <w:rFonts w:ascii="Times New Roman" w:eastAsia="Arial" w:hAnsi="Times New Roman" w:cs="Times New Roman"/>
          <w:sz w:val="26"/>
          <w:szCs w:val="26"/>
          <w:lang w:eastAsia="ar-SA"/>
        </w:rPr>
      </w:pPr>
    </w:p>
    <w:p w:rsidR="00443A52" w:rsidRPr="00EF6108" w:rsidRDefault="00443A52" w:rsidP="00443A52">
      <w:pPr>
        <w:suppressAutoHyphens/>
        <w:autoSpaceDE w:val="0"/>
        <w:spacing w:line="240" w:lineRule="auto"/>
        <w:ind w:firstLine="540"/>
        <w:jc w:val="both"/>
        <w:rPr>
          <w:rFonts w:ascii="Times New Roman" w:eastAsia="Arial" w:hAnsi="Times New Roman" w:cs="Times New Roman"/>
          <w:sz w:val="26"/>
          <w:szCs w:val="26"/>
          <w:lang w:eastAsia="ar-SA"/>
        </w:rPr>
      </w:pPr>
    </w:p>
    <w:p w:rsidR="00443A52" w:rsidRPr="00EF6108" w:rsidRDefault="00443A52" w:rsidP="00443A52">
      <w:pPr>
        <w:suppressAutoHyphens/>
        <w:autoSpaceDE w:val="0"/>
        <w:spacing w:line="240" w:lineRule="auto"/>
        <w:ind w:firstLine="540"/>
        <w:jc w:val="center"/>
        <w:rPr>
          <w:rFonts w:ascii="Times New Roman" w:eastAsia="Arial" w:hAnsi="Times New Roman" w:cs="Times New Roman"/>
          <w:b/>
          <w:sz w:val="26"/>
          <w:szCs w:val="26"/>
          <w:lang w:eastAsia="ar-SA"/>
        </w:rPr>
      </w:pPr>
      <w:r w:rsidRPr="00EF6108">
        <w:rPr>
          <w:rFonts w:ascii="Times New Roman" w:eastAsia="Arial" w:hAnsi="Times New Roman" w:cs="Times New Roman"/>
          <w:b/>
          <w:sz w:val="26"/>
          <w:szCs w:val="26"/>
          <w:lang w:eastAsia="ar-SA"/>
        </w:rPr>
        <w:lastRenderedPageBreak/>
        <w:t>2. НАЛОГОВАЯ БАЗА И ПОРЯДОК ЕЕ ОПРЕДЕЛЕНИЯ</w:t>
      </w:r>
    </w:p>
    <w:p w:rsidR="00443A52" w:rsidRPr="00EF6108" w:rsidRDefault="00443A52" w:rsidP="00443A52">
      <w:pPr>
        <w:suppressAutoHyphens/>
        <w:autoSpaceDE w:val="0"/>
        <w:spacing w:line="240" w:lineRule="auto"/>
        <w:ind w:firstLine="540"/>
        <w:jc w:val="center"/>
        <w:rPr>
          <w:rFonts w:ascii="Times New Roman" w:eastAsia="Arial" w:hAnsi="Times New Roman" w:cs="Times New Roman"/>
          <w:b/>
          <w:sz w:val="26"/>
          <w:szCs w:val="26"/>
          <w:lang w:eastAsia="ar-SA"/>
        </w:rPr>
      </w:pPr>
    </w:p>
    <w:p w:rsidR="00443A52" w:rsidRPr="00EF6108" w:rsidRDefault="00611428" w:rsidP="00443A52">
      <w:pPr>
        <w:suppressAutoHyphens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</w:t>
      </w:r>
      <w:r w:rsidR="00443A52" w:rsidRPr="00EF610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2.1 Налоговая база определяется как кадастровая стоимость земельных участков, признаваемых объектом налогообложения в соответствии со ст. 389 Налогового кодекса Российской Федерации. </w:t>
      </w:r>
    </w:p>
    <w:p w:rsidR="00443A52" w:rsidRPr="00611428" w:rsidRDefault="00443A52" w:rsidP="00611428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611428">
        <w:rPr>
          <w:rFonts w:ascii="Times New Roman" w:hAnsi="Times New Roman" w:cs="Times New Roman"/>
          <w:sz w:val="26"/>
          <w:szCs w:val="26"/>
          <w:lang w:eastAsia="ar-SA"/>
        </w:rPr>
        <w:t>2.2. Налоговая база определяется в отношении каждого земельного участка как его кадастровая стоимость</w:t>
      </w:r>
      <w:r w:rsidR="00611428" w:rsidRPr="00611428">
        <w:rPr>
          <w:rFonts w:ascii="Times New Roman" w:hAnsi="Times New Roman" w:cs="Times New Roman"/>
          <w:sz w:val="26"/>
          <w:szCs w:val="26"/>
          <w:lang w:eastAsia="ar-SA"/>
        </w:rPr>
        <w:t>,</w:t>
      </w:r>
      <w:r w:rsidR="00611428" w:rsidRPr="00611428">
        <w:rPr>
          <w:rFonts w:ascii="Times New Roman" w:hAnsi="Times New Roman" w:cs="Times New Roman"/>
          <w:sz w:val="26"/>
          <w:szCs w:val="26"/>
        </w:rPr>
        <w:t xml:space="preserve"> </w:t>
      </w:r>
      <w:r w:rsidR="00611428" w:rsidRPr="00611428">
        <w:rPr>
          <w:rFonts w:ascii="Times New Roman" w:eastAsia="Times New Roman" w:hAnsi="Times New Roman" w:cs="Times New Roman"/>
          <w:sz w:val="26"/>
          <w:szCs w:val="26"/>
          <w:lang w:eastAsia="ru-RU"/>
        </w:rPr>
        <w:t>внесенная в Единый государственный реестр недвижимости и подлежащая применению с 1 января года,</w:t>
      </w:r>
      <w:r w:rsidRPr="00611428">
        <w:rPr>
          <w:rFonts w:ascii="Times New Roman" w:hAnsi="Times New Roman" w:cs="Times New Roman"/>
          <w:sz w:val="26"/>
          <w:szCs w:val="26"/>
          <w:lang w:eastAsia="ar-SA"/>
        </w:rPr>
        <w:t xml:space="preserve"> являющегося налоговым периодом.</w:t>
      </w:r>
    </w:p>
    <w:p w:rsidR="00611428" w:rsidRPr="00611428" w:rsidRDefault="00611428" w:rsidP="00611428">
      <w:pPr>
        <w:pStyle w:val="a4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1428">
        <w:rPr>
          <w:rFonts w:ascii="Times New Roman" w:eastAsia="Times New Roman" w:hAnsi="Times New Roman" w:cs="Times New Roman"/>
          <w:sz w:val="26"/>
          <w:szCs w:val="26"/>
          <w:lang w:eastAsia="ru-RU"/>
        </w:rPr>
        <w:t>В отношении земельного участка, образованного в течение налогового периода, налоговая база в данном налоговом периоде определяется как его кадастровая стоимость на день внесения в Единый государственный реестр недвижимости сведений, являющихся основанием для определения кадастровой стоимости такого земельного участка.</w:t>
      </w:r>
    </w:p>
    <w:p w:rsidR="00611428" w:rsidRPr="00611428" w:rsidRDefault="00611428" w:rsidP="00611428">
      <w:pPr>
        <w:pStyle w:val="a4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1428">
        <w:rPr>
          <w:rFonts w:ascii="Times New Roman" w:eastAsia="Times New Roman" w:hAnsi="Times New Roman" w:cs="Times New Roman"/>
          <w:sz w:val="26"/>
          <w:szCs w:val="26"/>
          <w:lang w:eastAsia="ru-RU"/>
        </w:rPr>
        <w:t>Изменение кадастровой стоимости земельного участка в течение налогового периода не учитывается при определении налоговой базы в этом и предыдущих налоговых периодах, если иное не предусмотрено настоящим пунктом.</w:t>
      </w:r>
    </w:p>
    <w:p w:rsidR="00611428" w:rsidRPr="00611428" w:rsidRDefault="00611428" w:rsidP="00611428">
      <w:pPr>
        <w:pStyle w:val="a4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1428">
        <w:rPr>
          <w:rFonts w:ascii="Times New Roman" w:eastAsia="Times New Roman" w:hAnsi="Times New Roman" w:cs="Times New Roman"/>
          <w:sz w:val="26"/>
          <w:szCs w:val="26"/>
          <w:lang w:eastAsia="ru-RU"/>
        </w:rPr>
        <w:t>Изменение кадастровой стоимости земельного участка вследствие изменения качественных и (или) количественных характеристик земельного участка учитывается при определении налоговой базы со дня внесения в Единый государственный реестр недвижимости сведений, являющихся основанием для определения кадастровой стоимости.</w:t>
      </w:r>
    </w:p>
    <w:p w:rsidR="00611428" w:rsidRPr="00611428" w:rsidRDefault="00611428" w:rsidP="00611428">
      <w:pPr>
        <w:pStyle w:val="a4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611428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изменения кадастровой стоимости земельного участка вследствие исправления технической ошибки в сведениях Единого государственного реестра недвижимости о величине кадастровой стоимости, а также в случае уменьшения кадастровой стоимости в связи с исправлением ошибок, допущенных при определении кадастровой стоимости, пересмотром кадастровой стоимости по решению комиссии по рассмотрению споров о результатах определения кадастровой стоимости или решению суда в случае недостоверности сведений, использованных</w:t>
      </w:r>
      <w:proofErr w:type="gramEnd"/>
      <w:r w:rsidRPr="006114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 определении кадастровой стоимости, сведения об измененной кадастровой стоимости, внесенные в Единый государственный реестр недвижимости, учитываются при определении налоговой базы начиная </w:t>
      </w:r>
      <w:proofErr w:type="gramStart"/>
      <w:r w:rsidRPr="00611428">
        <w:rPr>
          <w:rFonts w:ascii="Times New Roman" w:eastAsia="Times New Roman" w:hAnsi="Times New Roman" w:cs="Times New Roman"/>
          <w:sz w:val="26"/>
          <w:szCs w:val="26"/>
          <w:lang w:eastAsia="ru-RU"/>
        </w:rPr>
        <w:t>с даты начала</w:t>
      </w:r>
      <w:proofErr w:type="gramEnd"/>
      <w:r w:rsidRPr="006114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применения для целей налогообложения сведений об изменяемой кадастровой стоимости.</w:t>
      </w:r>
    </w:p>
    <w:p w:rsidR="00611428" w:rsidRPr="00611428" w:rsidRDefault="00611428" w:rsidP="00611428">
      <w:pPr>
        <w:pStyle w:val="a4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611428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изменения кадастровой стоимости земельного участка на основании установления его рыночной стоимости по решению комиссии по рассмотрению споров о результатах определения кадастровой стоимости или решению суда сведения о кадастровой стоимости, установленной решением указанной комиссии или решением суда, внесенные в Единый государственный реестр недвижимости, учитываются при определении налоговой базы начиная с даты начала применения для целей налогообложения кадастровой стоимости, являющейся</w:t>
      </w:r>
      <w:proofErr w:type="gramEnd"/>
      <w:r w:rsidRPr="006114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предметом оспаривания.</w:t>
      </w:r>
    </w:p>
    <w:p w:rsidR="00443A52" w:rsidRPr="00EF6108" w:rsidRDefault="00443A52" w:rsidP="00443A52">
      <w:pPr>
        <w:suppressAutoHyphens/>
        <w:autoSpaceDE w:val="0"/>
        <w:spacing w:line="240" w:lineRule="auto"/>
        <w:ind w:firstLine="540"/>
        <w:jc w:val="both"/>
        <w:rPr>
          <w:rFonts w:ascii="Times New Roman" w:eastAsia="Arial" w:hAnsi="Times New Roman" w:cs="Times New Roman"/>
          <w:sz w:val="26"/>
          <w:szCs w:val="26"/>
          <w:lang w:eastAsia="ar-SA"/>
        </w:rPr>
      </w:pPr>
      <w:r w:rsidRPr="00EF6108">
        <w:rPr>
          <w:rFonts w:ascii="Times New Roman" w:eastAsia="Arial" w:hAnsi="Times New Roman" w:cs="Times New Roman"/>
          <w:sz w:val="26"/>
          <w:szCs w:val="26"/>
          <w:lang w:eastAsia="ar-SA"/>
        </w:rPr>
        <w:t>2.3. Налоговая база определяется отдельно в отношении долей в праве общей собственности на земельный участок, в отношении которых налогоплательщиками признаются разные лица либо установлены различные налоговые ставки.</w:t>
      </w:r>
    </w:p>
    <w:p w:rsidR="00611428" w:rsidRPr="00611428" w:rsidRDefault="00443A52" w:rsidP="00611428">
      <w:pPr>
        <w:pStyle w:val="a4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11428">
        <w:rPr>
          <w:rFonts w:ascii="Times New Roman" w:hAnsi="Times New Roman" w:cs="Times New Roman"/>
          <w:sz w:val="26"/>
          <w:szCs w:val="26"/>
          <w:lang w:eastAsia="ar-SA"/>
        </w:rPr>
        <w:t>2.</w:t>
      </w:r>
      <w:r w:rsidR="00611428">
        <w:rPr>
          <w:rFonts w:ascii="Times New Roman" w:hAnsi="Times New Roman" w:cs="Times New Roman"/>
          <w:sz w:val="26"/>
          <w:szCs w:val="26"/>
          <w:lang w:eastAsia="ar-SA"/>
        </w:rPr>
        <w:t>4</w:t>
      </w:r>
      <w:r w:rsidRPr="00611428">
        <w:rPr>
          <w:rFonts w:ascii="Times New Roman" w:hAnsi="Times New Roman" w:cs="Times New Roman"/>
          <w:sz w:val="26"/>
          <w:szCs w:val="26"/>
          <w:lang w:eastAsia="ar-SA"/>
        </w:rPr>
        <w:t>.</w:t>
      </w:r>
      <w:r w:rsidR="00611428">
        <w:rPr>
          <w:rFonts w:ascii="Times New Roman" w:hAnsi="Times New Roman" w:cs="Times New Roman"/>
          <w:sz w:val="26"/>
          <w:szCs w:val="26"/>
        </w:rPr>
        <w:t xml:space="preserve"> </w:t>
      </w:r>
      <w:r w:rsidR="00611428" w:rsidRPr="00611428">
        <w:rPr>
          <w:rFonts w:ascii="Times New Roman" w:hAnsi="Times New Roman" w:cs="Times New Roman"/>
          <w:sz w:val="26"/>
          <w:szCs w:val="26"/>
          <w:lang w:eastAsia="ru-RU"/>
        </w:rPr>
        <w:t>Налогоплательщики-организации определяют налоговую базу самостоятельно на основании сведений Единого государственного реестра недвижимости о каждом земельном участке, принадлежащем им на праве собственности или праве постоянного (бессрочного) пользования.</w:t>
      </w:r>
    </w:p>
    <w:p w:rsidR="00443A52" w:rsidRPr="00EF6108" w:rsidRDefault="00443A52" w:rsidP="00443A52">
      <w:pPr>
        <w:tabs>
          <w:tab w:val="left" w:pos="567"/>
        </w:tabs>
        <w:suppressAutoHyphens/>
        <w:autoSpaceDE w:val="0"/>
        <w:spacing w:line="240" w:lineRule="auto"/>
        <w:ind w:firstLine="540"/>
        <w:jc w:val="both"/>
        <w:rPr>
          <w:rFonts w:ascii="Times New Roman" w:eastAsia="Arial" w:hAnsi="Times New Roman" w:cs="Times New Roman"/>
          <w:sz w:val="26"/>
          <w:szCs w:val="26"/>
          <w:lang w:eastAsia="ar-SA"/>
        </w:rPr>
      </w:pPr>
    </w:p>
    <w:p w:rsidR="00FF132C" w:rsidRPr="00DF0532" w:rsidRDefault="00443A52" w:rsidP="00DF0532">
      <w:pPr>
        <w:pStyle w:val="a4"/>
        <w:ind w:firstLine="540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DF0532">
        <w:rPr>
          <w:rFonts w:ascii="Times New Roman" w:hAnsi="Times New Roman" w:cs="Times New Roman"/>
          <w:color w:val="FF0000"/>
          <w:sz w:val="26"/>
          <w:szCs w:val="26"/>
        </w:rPr>
        <w:t>2.</w:t>
      </w:r>
      <w:r w:rsidR="00FF132C" w:rsidRPr="00DF0532">
        <w:rPr>
          <w:rFonts w:ascii="Times New Roman" w:hAnsi="Times New Roman" w:cs="Times New Roman"/>
          <w:color w:val="FF0000"/>
          <w:sz w:val="26"/>
          <w:szCs w:val="26"/>
        </w:rPr>
        <w:t>5</w:t>
      </w:r>
      <w:r w:rsidRPr="00DF0532">
        <w:rPr>
          <w:rFonts w:ascii="Times New Roman" w:hAnsi="Times New Roman" w:cs="Times New Roman"/>
          <w:color w:val="FF0000"/>
          <w:sz w:val="26"/>
          <w:szCs w:val="26"/>
        </w:rPr>
        <w:t xml:space="preserve">. </w:t>
      </w:r>
      <w:r w:rsidR="00FF132C" w:rsidRPr="00DF0532">
        <w:rPr>
          <w:rFonts w:ascii="Times New Roman" w:hAnsi="Times New Roman" w:cs="Times New Roman"/>
          <w:color w:val="FF0000"/>
          <w:sz w:val="26"/>
          <w:szCs w:val="26"/>
        </w:rPr>
        <w:t xml:space="preserve">Для налогоплательщиков - физических лиц налоговая база определяется налоговыми </w:t>
      </w:r>
      <w:hyperlink r:id="rId10" w:history="1">
        <w:r w:rsidR="00FF132C" w:rsidRPr="00DF0532">
          <w:rPr>
            <w:rStyle w:val="a3"/>
            <w:rFonts w:ascii="Times New Roman" w:hAnsi="Times New Roman" w:cs="Times New Roman"/>
            <w:color w:val="FF0000"/>
            <w:sz w:val="26"/>
            <w:szCs w:val="26"/>
            <w:u w:val="none"/>
          </w:rPr>
          <w:t>органами</w:t>
        </w:r>
      </w:hyperlink>
      <w:r w:rsidR="00FF132C" w:rsidRPr="00DF0532">
        <w:rPr>
          <w:rFonts w:ascii="Times New Roman" w:hAnsi="Times New Roman" w:cs="Times New Roman"/>
          <w:color w:val="FF0000"/>
          <w:sz w:val="26"/>
          <w:szCs w:val="26"/>
        </w:rPr>
        <w:t xml:space="preserve"> на основании сведений, которые представляются в налоговые органы органами, осуществляющими государственный кадастровый учет и государственную регистрацию прав на недвижимое имущество.</w:t>
      </w:r>
    </w:p>
    <w:p w:rsidR="00443A52" w:rsidRPr="00EF6108" w:rsidRDefault="000445B1" w:rsidP="00FF132C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F6108">
        <w:rPr>
          <w:rFonts w:ascii="Times New Roman" w:hAnsi="Times New Roman" w:cs="Times New Roman"/>
          <w:sz w:val="26"/>
          <w:szCs w:val="26"/>
        </w:rPr>
        <w:t>2.</w:t>
      </w:r>
      <w:r w:rsidR="00DF0532">
        <w:rPr>
          <w:rFonts w:ascii="Times New Roman" w:hAnsi="Times New Roman" w:cs="Times New Roman"/>
          <w:sz w:val="26"/>
          <w:szCs w:val="26"/>
        </w:rPr>
        <w:t>6</w:t>
      </w:r>
      <w:r w:rsidRPr="00EF6108">
        <w:rPr>
          <w:rFonts w:ascii="Times New Roman" w:hAnsi="Times New Roman" w:cs="Times New Roman"/>
          <w:sz w:val="26"/>
          <w:szCs w:val="26"/>
        </w:rPr>
        <w:t xml:space="preserve">. </w:t>
      </w:r>
      <w:r w:rsidR="00443A52" w:rsidRPr="00EF6108">
        <w:rPr>
          <w:rFonts w:ascii="Times New Roman" w:hAnsi="Times New Roman" w:cs="Times New Roman"/>
          <w:sz w:val="26"/>
          <w:szCs w:val="26"/>
        </w:rPr>
        <w:t>Налоговая база уменьшается на величину кадастровой стоимости 600 квадратных метров площади земельного участка, находящегося в собственности, постоянном (бессрочном) пользовании или пожизненном наследуемом владении налогоплательщиков, относящихся к одной из следующих категорий:</w:t>
      </w:r>
    </w:p>
    <w:p w:rsidR="00443A52" w:rsidRPr="00EF6108" w:rsidRDefault="00443A52" w:rsidP="000445B1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6108">
        <w:rPr>
          <w:rFonts w:ascii="Times New Roman" w:hAnsi="Times New Roman" w:cs="Times New Roman"/>
          <w:sz w:val="26"/>
          <w:szCs w:val="26"/>
        </w:rPr>
        <w:t>1) Героев Советского Союза, Героев Российской Федерации, полных кавалеров ордена Славы;</w:t>
      </w:r>
    </w:p>
    <w:p w:rsidR="00443A52" w:rsidRPr="00EF6108" w:rsidRDefault="00443A52" w:rsidP="000445B1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6108">
        <w:rPr>
          <w:rFonts w:ascii="Times New Roman" w:hAnsi="Times New Roman" w:cs="Times New Roman"/>
          <w:sz w:val="26"/>
          <w:szCs w:val="26"/>
        </w:rPr>
        <w:t>2) инвалидов I и II групп инвалидности;</w:t>
      </w:r>
    </w:p>
    <w:p w:rsidR="00443A52" w:rsidRPr="00EF6108" w:rsidRDefault="00443A52" w:rsidP="000445B1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6108">
        <w:rPr>
          <w:rFonts w:ascii="Times New Roman" w:hAnsi="Times New Roman" w:cs="Times New Roman"/>
          <w:sz w:val="26"/>
          <w:szCs w:val="26"/>
        </w:rPr>
        <w:t>3) инвалидов с детства, детей-инвалидов;</w:t>
      </w:r>
    </w:p>
    <w:p w:rsidR="00443A52" w:rsidRPr="00EF6108" w:rsidRDefault="00443A52" w:rsidP="000445B1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6108">
        <w:rPr>
          <w:rFonts w:ascii="Times New Roman" w:hAnsi="Times New Roman" w:cs="Times New Roman"/>
          <w:sz w:val="26"/>
          <w:szCs w:val="26"/>
        </w:rPr>
        <w:t>4) ветеранов и инвалидов Великой Отечественной войны, а также ветеранов и инвалидов боевых действий;</w:t>
      </w:r>
    </w:p>
    <w:p w:rsidR="00443A52" w:rsidRPr="00EF6108" w:rsidRDefault="00443A52" w:rsidP="000445B1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F6108">
        <w:rPr>
          <w:rFonts w:ascii="Times New Roman" w:hAnsi="Times New Roman" w:cs="Times New Roman"/>
          <w:sz w:val="26"/>
          <w:szCs w:val="26"/>
        </w:rPr>
        <w:t xml:space="preserve">5) физических лиц, имеющих право на получение социальной поддержки в соответствии с </w:t>
      </w:r>
      <w:hyperlink r:id="rId11" w:history="1">
        <w:r w:rsidRPr="00EF6108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EF6108">
        <w:rPr>
          <w:rFonts w:ascii="Times New Roman" w:hAnsi="Times New Roman" w:cs="Times New Roman"/>
          <w:sz w:val="26"/>
          <w:szCs w:val="26"/>
        </w:rPr>
        <w:t xml:space="preserve"> Российской Федерации "О социальной защите граждан, подвергшихся воздействию радиации вследствие катастрофы на Чернобыльской АЭС" (в редакции </w:t>
      </w:r>
      <w:hyperlink r:id="rId12" w:history="1">
        <w:r w:rsidRPr="00EF6108">
          <w:rPr>
            <w:rFonts w:ascii="Times New Roman" w:hAnsi="Times New Roman" w:cs="Times New Roman"/>
            <w:sz w:val="26"/>
            <w:szCs w:val="26"/>
          </w:rPr>
          <w:t>Закона</w:t>
        </w:r>
      </w:hyperlink>
      <w:r w:rsidRPr="00EF6108">
        <w:rPr>
          <w:rFonts w:ascii="Times New Roman" w:hAnsi="Times New Roman" w:cs="Times New Roman"/>
          <w:sz w:val="26"/>
          <w:szCs w:val="26"/>
        </w:rPr>
        <w:t xml:space="preserve"> Российской Федерации от 18 июня 1992 года N 3061-1), в соответствии с Федеральным </w:t>
      </w:r>
      <w:hyperlink r:id="rId13" w:history="1">
        <w:r w:rsidRPr="00EF6108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EF6108">
        <w:rPr>
          <w:rFonts w:ascii="Times New Roman" w:hAnsi="Times New Roman" w:cs="Times New Roman"/>
          <w:sz w:val="26"/>
          <w:szCs w:val="26"/>
        </w:rPr>
        <w:t xml:space="preserve"> от 26 ноября 1998 года N 175-ФЗ "О социальной защите граждан Российской Федерации, подвергшихся воздействию радиации</w:t>
      </w:r>
      <w:proofErr w:type="gramEnd"/>
      <w:r w:rsidRPr="00EF6108">
        <w:rPr>
          <w:rFonts w:ascii="Times New Roman" w:hAnsi="Times New Roman" w:cs="Times New Roman"/>
          <w:sz w:val="26"/>
          <w:szCs w:val="26"/>
        </w:rPr>
        <w:t xml:space="preserve"> вследствие аварии в 1957 году на производственном объединении "Маяк" и сбросов радиоактивных отходов в реку </w:t>
      </w:r>
      <w:proofErr w:type="spellStart"/>
      <w:r w:rsidRPr="00EF6108">
        <w:rPr>
          <w:rFonts w:ascii="Times New Roman" w:hAnsi="Times New Roman" w:cs="Times New Roman"/>
          <w:sz w:val="26"/>
          <w:szCs w:val="26"/>
        </w:rPr>
        <w:t>Теча</w:t>
      </w:r>
      <w:proofErr w:type="spellEnd"/>
      <w:r w:rsidRPr="00EF6108">
        <w:rPr>
          <w:rFonts w:ascii="Times New Roman" w:hAnsi="Times New Roman" w:cs="Times New Roman"/>
          <w:sz w:val="26"/>
          <w:szCs w:val="26"/>
        </w:rPr>
        <w:t xml:space="preserve">" и в соответствии с Федеральным </w:t>
      </w:r>
      <w:hyperlink r:id="rId14" w:history="1">
        <w:r w:rsidRPr="00EF6108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EF6108">
        <w:rPr>
          <w:rFonts w:ascii="Times New Roman" w:hAnsi="Times New Roman" w:cs="Times New Roman"/>
          <w:sz w:val="26"/>
          <w:szCs w:val="26"/>
        </w:rPr>
        <w:t xml:space="preserve"> от 10 января 2002 года N 2-ФЗ "О социальных гарантиях гражданам, подвергшимся радиационному воздействию вследствие ядерных испытаний на Семипалатинском полигоне";</w:t>
      </w:r>
    </w:p>
    <w:p w:rsidR="00443A52" w:rsidRPr="00EF6108" w:rsidRDefault="00443A52" w:rsidP="000445B1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6108">
        <w:rPr>
          <w:rFonts w:ascii="Times New Roman" w:hAnsi="Times New Roman" w:cs="Times New Roman"/>
          <w:sz w:val="26"/>
          <w:szCs w:val="26"/>
        </w:rPr>
        <w:t>6) физических лиц, принимавших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объектах;</w:t>
      </w:r>
    </w:p>
    <w:p w:rsidR="00443A52" w:rsidRPr="00EF6108" w:rsidRDefault="00443A52" w:rsidP="000445B1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6108">
        <w:rPr>
          <w:rFonts w:ascii="Times New Roman" w:hAnsi="Times New Roman" w:cs="Times New Roman"/>
          <w:sz w:val="26"/>
          <w:szCs w:val="26"/>
        </w:rPr>
        <w:t>7) физических лиц, получивших или перенесших лучевую болезнь или ставших инвалидами в результате испытаний, учений и иных работ, связанных с любыми видами ядерных установок, включая ядерное оружие и космическую технику;</w:t>
      </w:r>
    </w:p>
    <w:p w:rsidR="00443A52" w:rsidRPr="00EF6108" w:rsidRDefault="00443A52" w:rsidP="000445B1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6108">
        <w:rPr>
          <w:rFonts w:ascii="Times New Roman" w:hAnsi="Times New Roman" w:cs="Times New Roman"/>
          <w:sz w:val="26"/>
          <w:szCs w:val="26"/>
        </w:rPr>
        <w:t>8) пенсионеров, получающих пенсии, назначаемые в порядке, установленном пенсионным законодательством, а также лиц, достигших возраста 60 и 55 лет (соответственно мужчины и женщины), которым в соответствии с законодательством Российской Федерации выплачивается ежемесячное пожизненное содержание.</w:t>
      </w:r>
    </w:p>
    <w:p w:rsidR="00443A52" w:rsidRDefault="00443A52" w:rsidP="000445B1">
      <w:pPr>
        <w:pStyle w:val="a4"/>
        <w:ind w:firstLine="709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EF6108">
        <w:rPr>
          <w:rFonts w:ascii="Times New Roman" w:hAnsi="Times New Roman" w:cs="Times New Roman"/>
          <w:sz w:val="26"/>
          <w:szCs w:val="26"/>
        </w:rPr>
        <w:t xml:space="preserve">9) </w:t>
      </w:r>
      <w:r w:rsidRPr="00EF6108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физически</w:t>
      </w:r>
      <w:r w:rsidR="000445B1" w:rsidRPr="00EF6108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х</w:t>
      </w:r>
      <w:r w:rsidRPr="00EF6108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лиц, соответствующи</w:t>
      </w:r>
      <w:r w:rsidR="000445B1" w:rsidRPr="00EF6108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х</w:t>
      </w:r>
      <w:r w:rsidRPr="00EF6108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условиям, необходимым для назначения пенсии в соответствии с законодательством Российской Федерации, действовавшим на 31 декабря 2018 года;</w:t>
      </w:r>
    </w:p>
    <w:p w:rsidR="00FF132C" w:rsidRPr="00FF132C" w:rsidRDefault="00FF132C" w:rsidP="00FF132C">
      <w:pPr>
        <w:spacing w:line="240" w:lineRule="auto"/>
        <w:ind w:firstLine="540"/>
        <w:jc w:val="both"/>
        <w:rPr>
          <w:rFonts w:ascii="Verdana" w:eastAsia="Times New Roman" w:hAnsi="Verdana" w:cs="Times New Roman"/>
          <w:color w:val="FF0000"/>
          <w:sz w:val="26"/>
          <w:szCs w:val="26"/>
          <w:lang w:eastAsia="ru-RU"/>
        </w:rPr>
      </w:pPr>
      <w:r w:rsidRPr="0028164C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10) </w:t>
      </w:r>
      <w:r w:rsidRPr="00FF132C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физических лиц, имеющих трех и более несовершеннолетних детей.</w:t>
      </w:r>
    </w:p>
    <w:p w:rsidR="000445B1" w:rsidRPr="00EF6108" w:rsidRDefault="00E22AFA" w:rsidP="00E22AFA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6108">
        <w:rPr>
          <w:rFonts w:ascii="Times New Roman" w:hAnsi="Times New Roman" w:cs="Times New Roman"/>
          <w:sz w:val="26"/>
          <w:szCs w:val="26"/>
        </w:rPr>
        <w:t>2.</w:t>
      </w:r>
      <w:r w:rsidR="00DF0532">
        <w:rPr>
          <w:rFonts w:ascii="Times New Roman" w:hAnsi="Times New Roman" w:cs="Times New Roman"/>
          <w:sz w:val="26"/>
          <w:szCs w:val="26"/>
        </w:rPr>
        <w:t>7</w:t>
      </w:r>
      <w:r w:rsidRPr="00EF6108">
        <w:rPr>
          <w:rFonts w:ascii="Times New Roman" w:hAnsi="Times New Roman" w:cs="Times New Roman"/>
          <w:sz w:val="26"/>
          <w:szCs w:val="26"/>
        </w:rPr>
        <w:t>.</w:t>
      </w:r>
      <w:r w:rsidR="000445B1" w:rsidRPr="00EF6108">
        <w:rPr>
          <w:rFonts w:ascii="Times New Roman" w:hAnsi="Times New Roman" w:cs="Times New Roman"/>
          <w:sz w:val="26"/>
          <w:szCs w:val="26"/>
        </w:rPr>
        <w:t xml:space="preserve"> Уменьшение налоговой базы в соответствии с </w:t>
      </w:r>
      <w:hyperlink r:id="rId15" w:history="1">
        <w:r w:rsidR="000445B1" w:rsidRPr="00EF6108">
          <w:rPr>
            <w:rFonts w:ascii="Times New Roman" w:hAnsi="Times New Roman" w:cs="Times New Roman"/>
            <w:sz w:val="26"/>
            <w:szCs w:val="26"/>
          </w:rPr>
          <w:t>пунктом 2.5</w:t>
        </w:r>
      </w:hyperlink>
      <w:r w:rsidR="000445B1" w:rsidRPr="00EF6108">
        <w:rPr>
          <w:rFonts w:ascii="Times New Roman" w:hAnsi="Times New Roman" w:cs="Times New Roman"/>
          <w:sz w:val="26"/>
          <w:szCs w:val="26"/>
        </w:rPr>
        <w:t xml:space="preserve"> настоящей статьи (налоговый вычет) производится в отношении одного земельного участка по выбору налогоплательщика.</w:t>
      </w:r>
    </w:p>
    <w:p w:rsidR="007A628A" w:rsidRPr="007A628A" w:rsidRDefault="007A628A" w:rsidP="007A628A">
      <w:pPr>
        <w:spacing w:line="240" w:lineRule="auto"/>
        <w:ind w:firstLine="540"/>
        <w:jc w:val="both"/>
        <w:rPr>
          <w:rFonts w:ascii="Verdana" w:eastAsia="Times New Roman" w:hAnsi="Verdana" w:cs="Times New Roman"/>
          <w:color w:val="FF0000"/>
          <w:sz w:val="26"/>
          <w:szCs w:val="26"/>
          <w:lang w:eastAsia="ru-RU"/>
        </w:rPr>
      </w:pPr>
      <w:r w:rsidRPr="007A628A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Уведомление о выбранном земельном участке, в отношении которого применяется налоговый вычет, представляется налогоплательщиком в налоговый орган по своему выбору не позднее 31 декабря года, являющегося налоговым </w:t>
      </w:r>
      <w:r w:rsidRPr="007A628A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lastRenderedPageBreak/>
        <w:t>периодом, начиная с которого в отношении указанного земельного участка применяется налоговый вычет. Уведомление о выбранном земельном участке может быть представлено в налоговый орган через многофункциональный центр предоставления государственных или муниципальных услуг.</w:t>
      </w:r>
    </w:p>
    <w:p w:rsidR="000445B1" w:rsidRPr="00EF6108" w:rsidRDefault="000445B1" w:rsidP="00E22AFA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6108">
        <w:rPr>
          <w:rFonts w:ascii="Times New Roman" w:hAnsi="Times New Roman" w:cs="Times New Roman"/>
          <w:sz w:val="26"/>
          <w:szCs w:val="26"/>
        </w:rPr>
        <w:t>При непредставлении налогоплательщиком, имеющим право на применение налогового вычета, уведомления о выбранном земельном участке налоговый вычет предоставляется в отношении одного земельного участка с максимальной исчисленной суммой налога.</w:t>
      </w:r>
    </w:p>
    <w:p w:rsidR="000445B1" w:rsidRPr="00EF6108" w:rsidRDefault="000445B1" w:rsidP="00E22AFA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6108">
        <w:rPr>
          <w:rFonts w:ascii="Times New Roman" w:hAnsi="Times New Roman" w:cs="Times New Roman"/>
          <w:sz w:val="26"/>
          <w:szCs w:val="26"/>
        </w:rPr>
        <w:t>Форма уведомления утверждается федеральным органом исполнительной власти, уполномоченным по контролю и надзору в области налогов и сборов.</w:t>
      </w:r>
    </w:p>
    <w:p w:rsidR="007A628A" w:rsidRPr="007A628A" w:rsidRDefault="007A628A" w:rsidP="007A628A">
      <w:pPr>
        <w:spacing w:line="240" w:lineRule="auto"/>
        <w:ind w:firstLine="708"/>
        <w:jc w:val="both"/>
        <w:rPr>
          <w:rFonts w:ascii="Verdana" w:eastAsia="Times New Roman" w:hAnsi="Verdana" w:cs="Times New Roman"/>
          <w:color w:val="FF0000"/>
          <w:sz w:val="26"/>
          <w:szCs w:val="26"/>
          <w:lang w:eastAsia="ru-RU"/>
        </w:rPr>
      </w:pPr>
      <w:r w:rsidRPr="007A628A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В случае</w:t>
      </w:r>
      <w:proofErr w:type="gramStart"/>
      <w:r w:rsidRPr="007A628A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,</w:t>
      </w:r>
      <w:proofErr w:type="gramEnd"/>
      <w:r w:rsidRPr="007A628A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если при применении налогового вычета в соответствии с настоящей статьей налоговая база принимает отрицательное значение, в целях исчисления налога такая налоговая база принимается равной нулю.</w:t>
      </w:r>
    </w:p>
    <w:p w:rsidR="000445B1" w:rsidRPr="00EF6108" w:rsidRDefault="000445B1" w:rsidP="00E22AFA">
      <w:pPr>
        <w:pStyle w:val="a4"/>
        <w:ind w:firstLine="709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</w:p>
    <w:p w:rsidR="000445B1" w:rsidRPr="00EF6108" w:rsidRDefault="000445B1" w:rsidP="00443A52">
      <w:pPr>
        <w:autoSpaceDE w:val="0"/>
        <w:autoSpaceDN w:val="0"/>
        <w:adjustRightInd w:val="0"/>
        <w:spacing w:line="240" w:lineRule="auto"/>
        <w:ind w:firstLine="540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443A52" w:rsidRPr="00EF6108" w:rsidRDefault="00443A52" w:rsidP="00443A52">
      <w:pPr>
        <w:autoSpaceDE w:val="0"/>
        <w:autoSpaceDN w:val="0"/>
        <w:adjustRightInd w:val="0"/>
        <w:spacing w:line="240" w:lineRule="auto"/>
        <w:ind w:firstLine="540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EF6108">
        <w:rPr>
          <w:rFonts w:ascii="Times New Roman" w:hAnsi="Times New Roman" w:cs="Times New Roman"/>
          <w:b/>
          <w:sz w:val="26"/>
          <w:szCs w:val="26"/>
        </w:rPr>
        <w:t>3. ОСОБЕННОСТИ ОПРЕДЕЛЕНИЯ НАЛОГОВОЙ БАЗЫ В ОТНОШЕНИИ ЗЕМЕЛЬНЫХ УЧАСТКОВ, НАХОДЯЩИХСЯ В ОБЩЕЙ ДОЛЕВОЙ СОБСТВЕННОСТИ</w:t>
      </w:r>
    </w:p>
    <w:p w:rsidR="00443A52" w:rsidRPr="00EF6108" w:rsidRDefault="00443A52" w:rsidP="00443A52">
      <w:pPr>
        <w:autoSpaceDE w:val="0"/>
        <w:autoSpaceDN w:val="0"/>
        <w:adjustRightInd w:val="0"/>
        <w:spacing w:line="240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443A52" w:rsidRPr="00EF6108" w:rsidRDefault="00443A52" w:rsidP="00443A52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F6108">
        <w:rPr>
          <w:rFonts w:ascii="Times New Roman" w:hAnsi="Times New Roman" w:cs="Times New Roman"/>
          <w:sz w:val="26"/>
          <w:szCs w:val="26"/>
        </w:rPr>
        <w:t>3.1. Налоговая база в отношении земельных участков, находящихся в общей долевой собственности, определяется для каждого из налогоплательщиков, являющихся собственниками данного земельного участка, пропорционально его доле в общей долевой собственности.</w:t>
      </w:r>
    </w:p>
    <w:p w:rsidR="00443A52" w:rsidRPr="00EF6108" w:rsidRDefault="00443A52" w:rsidP="00443A52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F6108">
        <w:rPr>
          <w:rFonts w:ascii="Times New Roman" w:hAnsi="Times New Roman" w:cs="Times New Roman"/>
          <w:sz w:val="26"/>
          <w:szCs w:val="26"/>
        </w:rPr>
        <w:t>3.2. Налоговая база в отношении земельных участков, находящихся в общей совместной собственности, определяется для каждого из налогоплательщиков, являющихся собственниками данного земельного участка, в равных долях.</w:t>
      </w:r>
    </w:p>
    <w:p w:rsidR="007A628A" w:rsidRDefault="007A628A" w:rsidP="00443A52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43A52" w:rsidRPr="00EF6108" w:rsidRDefault="00443A52" w:rsidP="00443A52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F6108">
        <w:rPr>
          <w:rFonts w:ascii="Times New Roman" w:hAnsi="Times New Roman" w:cs="Times New Roman"/>
          <w:b/>
          <w:sz w:val="26"/>
          <w:szCs w:val="26"/>
        </w:rPr>
        <w:t>4. НАЛОГОВЫЙ ПЕРИОД И НАЛОГОВЫЕ СТАВКИ</w:t>
      </w:r>
    </w:p>
    <w:p w:rsidR="00443A52" w:rsidRPr="00EF6108" w:rsidRDefault="00443A52" w:rsidP="00443A52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A628A" w:rsidRDefault="00443A52" w:rsidP="00443A52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F6108">
        <w:rPr>
          <w:rFonts w:ascii="Times New Roman" w:hAnsi="Times New Roman" w:cs="Times New Roman"/>
          <w:sz w:val="26"/>
          <w:szCs w:val="26"/>
        </w:rPr>
        <w:t xml:space="preserve">4.1. Налоговым периодом признается календарный год. </w:t>
      </w:r>
    </w:p>
    <w:p w:rsidR="00443A52" w:rsidRPr="00EF6108" w:rsidRDefault="007A628A" w:rsidP="00443A52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4.2. </w:t>
      </w:r>
      <w:r w:rsidR="00443A52" w:rsidRPr="00EF6108">
        <w:rPr>
          <w:rFonts w:ascii="Times New Roman" w:hAnsi="Times New Roman" w:cs="Times New Roman"/>
          <w:sz w:val="26"/>
          <w:szCs w:val="26"/>
        </w:rPr>
        <w:t>Отчетными периодами для налогоплательщиков-организаций признаются первый квартал, второй квартал и третий квартал календарного года.</w:t>
      </w:r>
    </w:p>
    <w:p w:rsidR="00443A52" w:rsidRPr="00EF6108" w:rsidRDefault="00443A52" w:rsidP="00443A52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3" w:name="Par0"/>
      <w:bookmarkEnd w:id="3"/>
      <w:r w:rsidRPr="00EF6108">
        <w:rPr>
          <w:rFonts w:ascii="Times New Roman" w:hAnsi="Times New Roman" w:cs="Times New Roman"/>
          <w:sz w:val="26"/>
          <w:szCs w:val="26"/>
        </w:rPr>
        <w:t>4.</w:t>
      </w:r>
      <w:r w:rsidR="007A628A">
        <w:rPr>
          <w:rFonts w:ascii="Times New Roman" w:hAnsi="Times New Roman" w:cs="Times New Roman"/>
          <w:sz w:val="26"/>
          <w:szCs w:val="26"/>
        </w:rPr>
        <w:t>3</w:t>
      </w:r>
      <w:r w:rsidRPr="00EF6108">
        <w:rPr>
          <w:rFonts w:ascii="Times New Roman" w:hAnsi="Times New Roman" w:cs="Times New Roman"/>
          <w:sz w:val="26"/>
          <w:szCs w:val="26"/>
        </w:rPr>
        <w:t>. Установить налоговые ставки:</w:t>
      </w:r>
    </w:p>
    <w:p w:rsidR="00443A52" w:rsidRPr="00EF6108" w:rsidRDefault="00443A52" w:rsidP="00443A52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F6108">
        <w:rPr>
          <w:rFonts w:ascii="Times New Roman" w:hAnsi="Times New Roman" w:cs="Times New Roman"/>
          <w:sz w:val="26"/>
          <w:szCs w:val="26"/>
        </w:rPr>
        <w:t>1) 0,3 процента в отношении земельных участков:</w:t>
      </w:r>
    </w:p>
    <w:p w:rsidR="00443A52" w:rsidRPr="00EF6108" w:rsidRDefault="00443A52" w:rsidP="00443A52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F6108">
        <w:rPr>
          <w:rFonts w:ascii="Times New Roman" w:hAnsi="Times New Roman" w:cs="Times New Roman"/>
          <w:sz w:val="26"/>
          <w:szCs w:val="26"/>
        </w:rPr>
        <w:t>-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762C7D" w:rsidRPr="00762C7D" w:rsidRDefault="00443A52" w:rsidP="00762C7D">
      <w:pPr>
        <w:pStyle w:val="a4"/>
        <w:ind w:firstLine="540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proofErr w:type="gramStart"/>
      <w:r w:rsidRPr="00762C7D">
        <w:rPr>
          <w:rFonts w:ascii="Times New Roman" w:hAnsi="Times New Roman" w:cs="Times New Roman"/>
          <w:color w:val="FF0000"/>
          <w:sz w:val="26"/>
          <w:szCs w:val="26"/>
        </w:rPr>
        <w:t xml:space="preserve">- </w:t>
      </w:r>
      <w:r w:rsidR="00762C7D" w:rsidRPr="00762C7D">
        <w:rPr>
          <w:rFonts w:ascii="Times New Roman" w:hAnsi="Times New Roman" w:cs="Times New Roman"/>
          <w:color w:val="FF0000"/>
          <w:sz w:val="26"/>
          <w:szCs w:val="26"/>
        </w:rPr>
        <w:t xml:space="preserve">занятых </w:t>
      </w:r>
      <w:hyperlink r:id="rId16" w:history="1">
        <w:r w:rsidR="00762C7D" w:rsidRPr="00762C7D">
          <w:rPr>
            <w:rStyle w:val="a3"/>
            <w:rFonts w:ascii="Times New Roman" w:hAnsi="Times New Roman" w:cs="Times New Roman"/>
            <w:color w:val="FF0000"/>
            <w:sz w:val="26"/>
            <w:szCs w:val="26"/>
            <w:u w:val="none"/>
          </w:rPr>
          <w:t>жилищным фондом</w:t>
        </w:r>
      </w:hyperlink>
      <w:r w:rsidR="00762C7D" w:rsidRPr="00762C7D">
        <w:rPr>
          <w:rFonts w:ascii="Times New Roman" w:hAnsi="Times New Roman" w:cs="Times New Roman"/>
          <w:color w:val="FF0000"/>
          <w:sz w:val="26"/>
          <w:szCs w:val="26"/>
        </w:rPr>
        <w:t xml:space="preserve"> и </w:t>
      </w:r>
      <w:hyperlink r:id="rId17" w:history="1">
        <w:r w:rsidR="00762C7D" w:rsidRPr="00762C7D">
          <w:rPr>
            <w:rStyle w:val="a3"/>
            <w:rFonts w:ascii="Times New Roman" w:hAnsi="Times New Roman" w:cs="Times New Roman"/>
            <w:color w:val="FF0000"/>
            <w:sz w:val="26"/>
            <w:szCs w:val="26"/>
            <w:u w:val="none"/>
          </w:rPr>
          <w:t>объектами инженерной инфраструктуры</w:t>
        </w:r>
      </w:hyperlink>
      <w:r w:rsidR="00762C7D" w:rsidRPr="00762C7D">
        <w:rPr>
          <w:rFonts w:ascii="Times New Roman" w:hAnsi="Times New Roman" w:cs="Times New Roman"/>
          <w:color w:val="FF0000"/>
          <w:sz w:val="26"/>
          <w:szCs w:val="26"/>
        </w:rPr>
        <w:t xml:space="preserve">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  <w:proofErr w:type="gramEnd"/>
    </w:p>
    <w:p w:rsidR="00EF6108" w:rsidRPr="00762C7D" w:rsidRDefault="00865460" w:rsidP="00762C7D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62C7D">
        <w:rPr>
          <w:rFonts w:ascii="Times New Roman" w:hAnsi="Times New Roman" w:cs="Times New Roman"/>
          <w:sz w:val="26"/>
          <w:szCs w:val="26"/>
        </w:rPr>
        <w:t xml:space="preserve">- </w:t>
      </w:r>
      <w:r w:rsidR="00EF6108" w:rsidRPr="00762C7D">
        <w:rPr>
          <w:rFonts w:ascii="Times New Roman" w:hAnsi="Times New Roman" w:cs="Times New Roman"/>
          <w:sz w:val="26"/>
          <w:szCs w:val="26"/>
        </w:rPr>
        <w:t xml:space="preserve">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</w:t>
      </w:r>
      <w:hyperlink r:id="rId18" w:history="1">
        <w:r w:rsidR="00EF6108" w:rsidRPr="00762C7D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законом</w:t>
        </w:r>
      </w:hyperlink>
      <w:r w:rsidR="00EF6108" w:rsidRPr="00762C7D">
        <w:rPr>
          <w:rFonts w:ascii="Times New Roman" w:hAnsi="Times New Roman" w:cs="Times New Roman"/>
          <w:sz w:val="26"/>
          <w:szCs w:val="26"/>
        </w:rPr>
        <w:t xml:space="preserve"> от 29 июля 2017 года N 217-ФЗ "О ведении гражданами </w:t>
      </w:r>
      <w:r w:rsidR="00EF6108" w:rsidRPr="00762C7D">
        <w:rPr>
          <w:rFonts w:ascii="Times New Roman" w:hAnsi="Times New Roman" w:cs="Times New Roman"/>
          <w:sz w:val="26"/>
          <w:szCs w:val="26"/>
        </w:rPr>
        <w:lastRenderedPageBreak/>
        <w:t>садоводства и огородничества для собственных нужд и о внесении изменений в отдельные законодательные акты Российской Федерации";</w:t>
      </w:r>
    </w:p>
    <w:p w:rsidR="00443A52" w:rsidRPr="00EF6108" w:rsidRDefault="00443A52" w:rsidP="00443A52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F6108">
        <w:rPr>
          <w:rFonts w:ascii="Times New Roman" w:hAnsi="Times New Roman" w:cs="Times New Roman"/>
          <w:sz w:val="26"/>
          <w:szCs w:val="26"/>
        </w:rPr>
        <w:t xml:space="preserve">- ограниченных в обороте в соответствии с </w:t>
      </w:r>
      <w:hyperlink r:id="rId19" w:history="1">
        <w:r w:rsidRPr="00EF6108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законодательством</w:t>
        </w:r>
      </w:hyperlink>
      <w:r w:rsidRPr="00EF6108">
        <w:rPr>
          <w:rFonts w:ascii="Times New Roman" w:hAnsi="Times New Roman" w:cs="Times New Roman"/>
          <w:sz w:val="26"/>
          <w:szCs w:val="26"/>
        </w:rPr>
        <w:t xml:space="preserve"> Российской Федерации, предоставленных для обеспечения обороны, безопасности и таможенных нужд;</w:t>
      </w:r>
    </w:p>
    <w:p w:rsidR="00443A52" w:rsidRPr="00EF6108" w:rsidRDefault="00443A52" w:rsidP="00443A52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F6108">
        <w:rPr>
          <w:rFonts w:ascii="Times New Roman" w:hAnsi="Times New Roman" w:cs="Times New Roman"/>
          <w:sz w:val="26"/>
          <w:szCs w:val="26"/>
        </w:rPr>
        <w:t>2) 1,5 процента в отношении прочих земельных участков.</w:t>
      </w:r>
    </w:p>
    <w:p w:rsidR="00443A52" w:rsidRPr="00EF6108" w:rsidRDefault="00443A52" w:rsidP="00443A52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43A52" w:rsidRPr="00EF6108" w:rsidRDefault="00443A52" w:rsidP="00443A52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F6108">
        <w:rPr>
          <w:rFonts w:ascii="Times New Roman" w:hAnsi="Times New Roman" w:cs="Times New Roman"/>
          <w:b/>
          <w:sz w:val="26"/>
          <w:szCs w:val="26"/>
        </w:rPr>
        <w:t>5. НАЛОГОВЫЕ ЛЬГОТЫ</w:t>
      </w:r>
    </w:p>
    <w:p w:rsidR="00443A52" w:rsidRPr="00EF6108" w:rsidRDefault="00443A52" w:rsidP="00443A52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43A52" w:rsidRPr="00EF6108" w:rsidRDefault="00443A52" w:rsidP="00443A52">
      <w:pPr>
        <w:autoSpaceDE w:val="0"/>
        <w:autoSpaceDN w:val="0"/>
        <w:adjustRightInd w:val="0"/>
        <w:spacing w:line="240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EF6108">
        <w:rPr>
          <w:rFonts w:ascii="Times New Roman" w:hAnsi="Times New Roman" w:cs="Times New Roman"/>
          <w:sz w:val="26"/>
          <w:szCs w:val="26"/>
        </w:rPr>
        <w:t>Освобождаются от налогообложения:</w:t>
      </w:r>
    </w:p>
    <w:p w:rsidR="00443A52" w:rsidRPr="00EF6108" w:rsidRDefault="00443A52" w:rsidP="00DF0532">
      <w:pPr>
        <w:tabs>
          <w:tab w:val="left" w:pos="851"/>
        </w:tabs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F6108">
        <w:rPr>
          <w:rFonts w:ascii="Times New Roman" w:hAnsi="Times New Roman" w:cs="Times New Roman"/>
          <w:sz w:val="26"/>
          <w:szCs w:val="26"/>
        </w:rPr>
        <w:t xml:space="preserve">1) организации и учреждения </w:t>
      </w:r>
      <w:hyperlink r:id="rId20" w:history="1">
        <w:r w:rsidRPr="00EF6108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уголовно-исполнительной системы</w:t>
        </w:r>
      </w:hyperlink>
      <w:r w:rsidRPr="00EF6108">
        <w:rPr>
          <w:rFonts w:ascii="Times New Roman" w:hAnsi="Times New Roman" w:cs="Times New Roman"/>
          <w:sz w:val="26"/>
          <w:szCs w:val="26"/>
        </w:rPr>
        <w:t xml:space="preserve"> Министерства юстиции Российской Федерации - в отношении земельных участков, предоставленных для непосредственного выполнения возложенных на эти организации и учреждения функций;</w:t>
      </w:r>
    </w:p>
    <w:p w:rsidR="00443A52" w:rsidRPr="00EF6108" w:rsidRDefault="00443A52" w:rsidP="00443A52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F6108">
        <w:rPr>
          <w:rFonts w:ascii="Times New Roman" w:hAnsi="Times New Roman" w:cs="Times New Roman"/>
          <w:sz w:val="26"/>
          <w:szCs w:val="26"/>
        </w:rPr>
        <w:t xml:space="preserve">2) организации - в отношении земельных участков, занятых государственными автомобильными </w:t>
      </w:r>
      <w:hyperlink r:id="rId21" w:history="1">
        <w:r w:rsidRPr="00EF6108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дорогами общего пользования</w:t>
        </w:r>
      </w:hyperlink>
      <w:r w:rsidRPr="00EF6108">
        <w:rPr>
          <w:rFonts w:ascii="Times New Roman" w:hAnsi="Times New Roman" w:cs="Times New Roman"/>
          <w:sz w:val="26"/>
          <w:szCs w:val="26"/>
        </w:rPr>
        <w:t>;</w:t>
      </w:r>
    </w:p>
    <w:p w:rsidR="00443A52" w:rsidRPr="00EF6108" w:rsidRDefault="00443A52" w:rsidP="00443A52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F6108">
        <w:rPr>
          <w:rFonts w:ascii="Times New Roman" w:hAnsi="Times New Roman" w:cs="Times New Roman"/>
          <w:sz w:val="26"/>
          <w:szCs w:val="26"/>
        </w:rPr>
        <w:t xml:space="preserve">3) </w:t>
      </w:r>
      <w:hyperlink r:id="rId22" w:history="1">
        <w:r w:rsidRPr="00EF6108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религиозные организации</w:t>
        </w:r>
      </w:hyperlink>
      <w:r w:rsidRPr="00EF6108">
        <w:rPr>
          <w:rFonts w:ascii="Times New Roman" w:hAnsi="Times New Roman" w:cs="Times New Roman"/>
          <w:sz w:val="26"/>
          <w:szCs w:val="26"/>
        </w:rPr>
        <w:t xml:space="preserve"> - в отношении принадлежащих им земельных участков, на которых расположены здания, строения и сооружения религиозного и благотворительного назначения;</w:t>
      </w:r>
    </w:p>
    <w:p w:rsidR="00443A52" w:rsidRPr="00EF6108" w:rsidRDefault="00443A52" w:rsidP="00443A52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F6108">
        <w:rPr>
          <w:rFonts w:ascii="Times New Roman" w:hAnsi="Times New Roman" w:cs="Times New Roman"/>
          <w:sz w:val="26"/>
          <w:szCs w:val="26"/>
        </w:rPr>
        <w:t xml:space="preserve">4) </w:t>
      </w:r>
      <w:hyperlink r:id="rId23" w:history="1">
        <w:r w:rsidRPr="00EF6108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общероссийские</w:t>
        </w:r>
      </w:hyperlink>
      <w:r w:rsidRPr="00EF6108">
        <w:rPr>
          <w:rFonts w:ascii="Times New Roman" w:hAnsi="Times New Roman" w:cs="Times New Roman"/>
          <w:sz w:val="26"/>
          <w:szCs w:val="26"/>
        </w:rPr>
        <w:t xml:space="preserve"> общественные организации инвалидов (в том числе созданные как союзы общественных организаций инвалидов), среди членов которых инвалиды и их законные представители составляют не менее 80 процентов, - в отношении земельных участков, используемых ими для осуществления уставной деятельности;</w:t>
      </w:r>
    </w:p>
    <w:p w:rsidR="00443A52" w:rsidRPr="00EF6108" w:rsidRDefault="00443A52" w:rsidP="00443A52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F6108">
        <w:rPr>
          <w:rFonts w:ascii="Times New Roman" w:hAnsi="Times New Roman" w:cs="Times New Roman"/>
          <w:sz w:val="26"/>
          <w:szCs w:val="26"/>
        </w:rPr>
        <w:t xml:space="preserve">организации, уставный капитал которых полностью состоит из вкладов указанных общероссийских общественных организаций инвалидов, если </w:t>
      </w:r>
      <w:hyperlink r:id="rId24" w:history="1">
        <w:r w:rsidRPr="00EF6108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среднесписочная численность</w:t>
        </w:r>
      </w:hyperlink>
      <w:r w:rsidRPr="00EF6108">
        <w:rPr>
          <w:rFonts w:ascii="Times New Roman" w:hAnsi="Times New Roman" w:cs="Times New Roman"/>
          <w:sz w:val="26"/>
          <w:szCs w:val="26"/>
        </w:rPr>
        <w:t xml:space="preserve"> инвалидов среди их работников составляет не менее 50 процентов, а их доля в фонде оплаты труда - не менее 25 процентов, - в отношении земельных участков, используемых ими для производства и (или) реализации товаров (за исключением подакцизных товаров, минерального сырья и иных полезных ископаемых, а также</w:t>
      </w:r>
      <w:proofErr w:type="gramEnd"/>
      <w:r w:rsidRPr="00EF6108">
        <w:rPr>
          <w:rFonts w:ascii="Times New Roman" w:hAnsi="Times New Roman" w:cs="Times New Roman"/>
          <w:sz w:val="26"/>
          <w:szCs w:val="26"/>
        </w:rPr>
        <w:t xml:space="preserve"> иных товаров по </w:t>
      </w:r>
      <w:hyperlink r:id="rId25" w:history="1">
        <w:r w:rsidRPr="00EF6108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перечню</w:t>
        </w:r>
      </w:hyperlink>
      <w:r w:rsidRPr="00EF6108">
        <w:rPr>
          <w:rFonts w:ascii="Times New Roman" w:hAnsi="Times New Roman" w:cs="Times New Roman"/>
          <w:sz w:val="26"/>
          <w:szCs w:val="26"/>
        </w:rPr>
        <w:t>, утверждаемому Правительством Российской Федерации по согласованию с общероссийскими общественными организациями инвалидов), работ и услуг (за исключением брокерских и иных посреднических услуг);</w:t>
      </w:r>
    </w:p>
    <w:p w:rsidR="00443A52" w:rsidRPr="00EF6108" w:rsidRDefault="00443A52" w:rsidP="00443A52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F6108">
        <w:rPr>
          <w:rFonts w:ascii="Times New Roman" w:hAnsi="Times New Roman" w:cs="Times New Roman"/>
          <w:sz w:val="26"/>
          <w:szCs w:val="26"/>
        </w:rPr>
        <w:t xml:space="preserve">учреждения, единственными </w:t>
      </w:r>
      <w:proofErr w:type="gramStart"/>
      <w:r w:rsidRPr="00EF6108">
        <w:rPr>
          <w:rFonts w:ascii="Times New Roman" w:hAnsi="Times New Roman" w:cs="Times New Roman"/>
          <w:sz w:val="26"/>
          <w:szCs w:val="26"/>
        </w:rPr>
        <w:t>собственниками</w:t>
      </w:r>
      <w:proofErr w:type="gramEnd"/>
      <w:r w:rsidRPr="00EF6108">
        <w:rPr>
          <w:rFonts w:ascii="Times New Roman" w:hAnsi="Times New Roman" w:cs="Times New Roman"/>
          <w:sz w:val="26"/>
          <w:szCs w:val="26"/>
        </w:rPr>
        <w:t xml:space="preserve"> имущества которых являются указанные общероссийские общественные организации инвалидов, - в отношении земельных участков, используемых ими для достижения образовательных, культурных, лечебно-оздоровительных, физкультурно-спортивных, научных, информационных и иных целей социальной защиты и реабилитации инвалидов, а также для оказания правовой и иной помощи инвалидам, детям-инвалидам и их родителям;</w:t>
      </w:r>
    </w:p>
    <w:p w:rsidR="00443A52" w:rsidRPr="00EF6108" w:rsidRDefault="00443A52" w:rsidP="00443A52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F6108">
        <w:rPr>
          <w:rFonts w:ascii="Times New Roman" w:hAnsi="Times New Roman" w:cs="Times New Roman"/>
          <w:sz w:val="26"/>
          <w:szCs w:val="26"/>
        </w:rPr>
        <w:t xml:space="preserve">5) </w:t>
      </w:r>
      <w:hyperlink r:id="rId26" w:history="1">
        <w:r w:rsidRPr="00EF6108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организации</w:t>
        </w:r>
      </w:hyperlink>
      <w:r w:rsidRPr="00EF6108">
        <w:rPr>
          <w:rFonts w:ascii="Times New Roman" w:hAnsi="Times New Roman" w:cs="Times New Roman"/>
          <w:sz w:val="26"/>
          <w:szCs w:val="26"/>
        </w:rPr>
        <w:t xml:space="preserve"> народных художественных промыслов - в отношении земельных участков, находящихся в местах традиционного бытования народных художественных промыслов и используемых для производства и реализации </w:t>
      </w:r>
      <w:hyperlink r:id="rId27" w:history="1">
        <w:r w:rsidRPr="00EF6108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изделий</w:t>
        </w:r>
      </w:hyperlink>
      <w:r w:rsidRPr="00EF6108">
        <w:rPr>
          <w:rFonts w:ascii="Times New Roman" w:hAnsi="Times New Roman" w:cs="Times New Roman"/>
          <w:sz w:val="26"/>
          <w:szCs w:val="26"/>
        </w:rPr>
        <w:t xml:space="preserve"> народных художественных промыслов.</w:t>
      </w:r>
    </w:p>
    <w:p w:rsidR="00443A52" w:rsidRPr="00EF6108" w:rsidRDefault="00443A52" w:rsidP="00443A52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43A52" w:rsidRPr="00EF6108" w:rsidRDefault="00443A52" w:rsidP="00443A52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43A52" w:rsidRPr="00EF6108" w:rsidRDefault="00443A52" w:rsidP="00443A52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F6108">
        <w:rPr>
          <w:rFonts w:ascii="Times New Roman" w:hAnsi="Times New Roman" w:cs="Times New Roman"/>
          <w:b/>
          <w:sz w:val="26"/>
          <w:szCs w:val="26"/>
        </w:rPr>
        <w:t>6. ПОРЯДОК ИСЧИСЛЕНИЯ НАЛОГА И АВАНСОВЫХ ПЛАТЕЖЕЙ</w:t>
      </w:r>
    </w:p>
    <w:p w:rsidR="00443A52" w:rsidRPr="00EF6108" w:rsidRDefault="00443A52" w:rsidP="00443A52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62C7D" w:rsidRPr="00762C7D" w:rsidRDefault="00443A52" w:rsidP="00762C7D">
      <w:pPr>
        <w:pStyle w:val="a4"/>
        <w:ind w:firstLine="540"/>
        <w:jc w:val="both"/>
        <w:rPr>
          <w:rFonts w:ascii="Times New Roman" w:hAnsi="Times New Roman" w:cs="Times New Roman"/>
          <w:color w:val="FF0000"/>
          <w:sz w:val="26"/>
          <w:szCs w:val="26"/>
          <w:lang w:eastAsia="ru-RU"/>
        </w:rPr>
      </w:pPr>
      <w:r w:rsidRPr="00EF6108">
        <w:rPr>
          <w:rFonts w:ascii="Times New Roman" w:hAnsi="Times New Roman" w:cs="Times New Roman"/>
          <w:sz w:val="26"/>
          <w:szCs w:val="26"/>
        </w:rPr>
        <w:lastRenderedPageBreak/>
        <w:t>6.1</w:t>
      </w:r>
      <w:r w:rsidR="00762C7D">
        <w:rPr>
          <w:rFonts w:ascii="Times New Roman" w:hAnsi="Times New Roman" w:cs="Times New Roman"/>
          <w:sz w:val="26"/>
          <w:szCs w:val="26"/>
        </w:rPr>
        <w:t xml:space="preserve">. </w:t>
      </w:r>
      <w:r w:rsidR="00762C7D" w:rsidRPr="00762C7D">
        <w:rPr>
          <w:rFonts w:ascii="Times New Roman" w:hAnsi="Times New Roman" w:cs="Times New Roman"/>
          <w:color w:val="FF0000"/>
          <w:sz w:val="26"/>
          <w:szCs w:val="26"/>
          <w:lang w:eastAsia="ru-RU"/>
        </w:rPr>
        <w:t>Сумма налога исчисляется по истечении налогового периода как соответствующая налоговой ставке процентная доля налоговой базы с учетом особенностей, установленных настоящей статьей.</w:t>
      </w:r>
    </w:p>
    <w:p w:rsidR="00443A52" w:rsidRPr="00EF6108" w:rsidRDefault="00762C7D" w:rsidP="00762C7D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6.2. </w:t>
      </w:r>
      <w:r w:rsidR="00443A52" w:rsidRPr="00EF6108">
        <w:rPr>
          <w:rFonts w:ascii="Times New Roman" w:hAnsi="Times New Roman" w:cs="Times New Roman"/>
          <w:sz w:val="26"/>
          <w:szCs w:val="26"/>
        </w:rPr>
        <w:t>Налогоплательщики-организации исчисляют сумму налога (сумму авансовых платежей по налогу) самостоятельно.</w:t>
      </w:r>
    </w:p>
    <w:p w:rsidR="00443A52" w:rsidRPr="00EF6108" w:rsidRDefault="00443A52" w:rsidP="00443A52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F6108">
        <w:rPr>
          <w:rFonts w:ascii="Times New Roman" w:hAnsi="Times New Roman" w:cs="Times New Roman"/>
          <w:sz w:val="26"/>
          <w:szCs w:val="26"/>
        </w:rPr>
        <w:t>6.</w:t>
      </w:r>
      <w:r w:rsidR="00670F0E">
        <w:rPr>
          <w:rFonts w:ascii="Times New Roman" w:hAnsi="Times New Roman" w:cs="Times New Roman"/>
          <w:sz w:val="26"/>
          <w:szCs w:val="26"/>
        </w:rPr>
        <w:t>3</w:t>
      </w:r>
      <w:r w:rsidRPr="00EF6108">
        <w:rPr>
          <w:rFonts w:ascii="Times New Roman" w:hAnsi="Times New Roman" w:cs="Times New Roman"/>
          <w:sz w:val="26"/>
          <w:szCs w:val="26"/>
        </w:rPr>
        <w:t xml:space="preserve">. </w:t>
      </w:r>
      <w:hyperlink r:id="rId28" w:history="1">
        <w:r w:rsidRPr="00EF6108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Сумма налога</w:t>
        </w:r>
      </w:hyperlink>
      <w:r w:rsidRPr="00EF6108">
        <w:rPr>
          <w:rFonts w:ascii="Times New Roman" w:hAnsi="Times New Roman" w:cs="Times New Roman"/>
          <w:sz w:val="26"/>
          <w:szCs w:val="26"/>
        </w:rPr>
        <w:t>, подлежащая уплате в бюджет налогоплательщиками - физическими лицами, исчисляется налоговыми органами.</w:t>
      </w:r>
    </w:p>
    <w:p w:rsidR="00443A52" w:rsidRPr="00EF6108" w:rsidRDefault="00443A52" w:rsidP="00443A52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F6108">
        <w:rPr>
          <w:rFonts w:ascii="Times New Roman" w:hAnsi="Times New Roman" w:cs="Times New Roman"/>
          <w:sz w:val="26"/>
          <w:szCs w:val="26"/>
        </w:rPr>
        <w:t>6.</w:t>
      </w:r>
      <w:r w:rsidR="00670F0E">
        <w:rPr>
          <w:rFonts w:ascii="Times New Roman" w:hAnsi="Times New Roman" w:cs="Times New Roman"/>
          <w:sz w:val="26"/>
          <w:szCs w:val="26"/>
        </w:rPr>
        <w:t>4</w:t>
      </w:r>
      <w:r w:rsidRPr="00EF6108">
        <w:rPr>
          <w:rFonts w:ascii="Times New Roman" w:hAnsi="Times New Roman" w:cs="Times New Roman"/>
          <w:sz w:val="26"/>
          <w:szCs w:val="26"/>
        </w:rPr>
        <w:t xml:space="preserve">. Сумма налога, подлежащая уплате в бюджет по итогам налогового периода, определяется налогоплательщиками-организациями как разница между суммой налога, исчисленной в соответствии с </w:t>
      </w:r>
      <w:hyperlink r:id="rId29" w:anchor="Par0" w:history="1">
        <w:r w:rsidRPr="00EF6108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пунктом 6.1</w:t>
        </w:r>
      </w:hyperlink>
      <w:r w:rsidRPr="00EF6108">
        <w:rPr>
          <w:rFonts w:ascii="Times New Roman" w:hAnsi="Times New Roman" w:cs="Times New Roman"/>
          <w:sz w:val="26"/>
          <w:szCs w:val="26"/>
        </w:rPr>
        <w:t>, и суммами подлежащих уплате в течение налогового периода авансовых платежей по налогу.</w:t>
      </w:r>
    </w:p>
    <w:p w:rsidR="00762C7D" w:rsidRPr="00762C7D" w:rsidRDefault="00443A52" w:rsidP="00762C7D">
      <w:pPr>
        <w:pStyle w:val="a4"/>
        <w:ind w:firstLine="540"/>
        <w:jc w:val="both"/>
        <w:rPr>
          <w:rFonts w:ascii="Times New Roman" w:hAnsi="Times New Roman" w:cs="Times New Roman"/>
          <w:color w:val="FF0000"/>
          <w:sz w:val="26"/>
          <w:szCs w:val="26"/>
          <w:lang w:eastAsia="ru-RU"/>
        </w:rPr>
      </w:pPr>
      <w:r w:rsidRPr="00762C7D">
        <w:rPr>
          <w:rFonts w:ascii="Times New Roman" w:hAnsi="Times New Roman" w:cs="Times New Roman"/>
          <w:color w:val="FF0000"/>
          <w:sz w:val="26"/>
          <w:szCs w:val="26"/>
        </w:rPr>
        <w:t>6.</w:t>
      </w:r>
      <w:r w:rsidR="00670F0E">
        <w:rPr>
          <w:rFonts w:ascii="Times New Roman" w:hAnsi="Times New Roman" w:cs="Times New Roman"/>
          <w:color w:val="FF0000"/>
          <w:sz w:val="26"/>
          <w:szCs w:val="26"/>
        </w:rPr>
        <w:t>5</w:t>
      </w:r>
      <w:r w:rsidRPr="00762C7D">
        <w:rPr>
          <w:rFonts w:ascii="Times New Roman" w:hAnsi="Times New Roman" w:cs="Times New Roman"/>
          <w:color w:val="FF0000"/>
          <w:sz w:val="26"/>
          <w:szCs w:val="26"/>
        </w:rPr>
        <w:t xml:space="preserve">. </w:t>
      </w:r>
      <w:r w:rsidR="00762C7D" w:rsidRPr="00762C7D">
        <w:rPr>
          <w:rFonts w:ascii="Times New Roman" w:hAnsi="Times New Roman" w:cs="Times New Roman"/>
          <w:color w:val="FF0000"/>
          <w:sz w:val="26"/>
          <w:szCs w:val="26"/>
          <w:lang w:eastAsia="ru-RU"/>
        </w:rPr>
        <w:t>Налогоплательщики, в отношении которых отчетный период определен как квартал, исчисляют суммы авансовых платежей по налогу по истечении первого, второго и третьего квартала текущего налогового периода как одну четвертую соответствующей налоговой ставки процентной доли кадастровой стоимости земельного участка.</w:t>
      </w:r>
    </w:p>
    <w:p w:rsidR="00443A52" w:rsidRPr="00D40AE1" w:rsidRDefault="00443A52" w:rsidP="00443A52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D40AE1">
        <w:rPr>
          <w:rFonts w:ascii="Times New Roman" w:hAnsi="Times New Roman" w:cs="Times New Roman"/>
          <w:color w:val="FF0000"/>
          <w:sz w:val="26"/>
          <w:szCs w:val="26"/>
        </w:rPr>
        <w:t>6.</w:t>
      </w:r>
      <w:r w:rsidR="00670F0E" w:rsidRPr="00D40AE1">
        <w:rPr>
          <w:rFonts w:ascii="Times New Roman" w:hAnsi="Times New Roman" w:cs="Times New Roman"/>
          <w:color w:val="FF0000"/>
          <w:sz w:val="26"/>
          <w:szCs w:val="26"/>
        </w:rPr>
        <w:t>6</w:t>
      </w:r>
      <w:r w:rsidRPr="00D40AE1">
        <w:rPr>
          <w:rFonts w:ascii="Times New Roman" w:hAnsi="Times New Roman" w:cs="Times New Roman"/>
          <w:color w:val="FF0000"/>
          <w:sz w:val="26"/>
          <w:szCs w:val="26"/>
        </w:rPr>
        <w:t xml:space="preserve">. </w:t>
      </w:r>
      <w:proofErr w:type="gramStart"/>
      <w:r w:rsidRPr="00D40AE1">
        <w:rPr>
          <w:rFonts w:ascii="Times New Roman" w:hAnsi="Times New Roman" w:cs="Times New Roman"/>
          <w:color w:val="FF0000"/>
          <w:sz w:val="26"/>
          <w:szCs w:val="26"/>
        </w:rPr>
        <w:t>В случае возникновения (прекращения) у налогоплательщика в течение налогового (отчетного) периода права собственности (постоянного (бессрочного) пользования, пожизненного наследуемого владения) на земельный участок (его долю) исчисление суммы налога (суммы авансового платежа по налогу) в отношении данного земельного участка производится с учетом коэффициента, определяемого как отношение числа полных месяцев, в течение которых этот земельный участок находился в собственности (постоянном (бессрочном) пользовании, пожизненном</w:t>
      </w:r>
      <w:proofErr w:type="gramEnd"/>
      <w:r w:rsidRPr="00D40AE1">
        <w:rPr>
          <w:rFonts w:ascii="Times New Roman" w:hAnsi="Times New Roman" w:cs="Times New Roman"/>
          <w:color w:val="FF0000"/>
          <w:sz w:val="26"/>
          <w:szCs w:val="26"/>
        </w:rPr>
        <w:t xml:space="preserve"> наследуемом </w:t>
      </w:r>
      <w:proofErr w:type="gramStart"/>
      <w:r w:rsidRPr="00D40AE1">
        <w:rPr>
          <w:rFonts w:ascii="Times New Roman" w:hAnsi="Times New Roman" w:cs="Times New Roman"/>
          <w:color w:val="FF0000"/>
          <w:sz w:val="26"/>
          <w:szCs w:val="26"/>
        </w:rPr>
        <w:t>владении</w:t>
      </w:r>
      <w:proofErr w:type="gramEnd"/>
      <w:r w:rsidRPr="00D40AE1">
        <w:rPr>
          <w:rFonts w:ascii="Times New Roman" w:hAnsi="Times New Roman" w:cs="Times New Roman"/>
          <w:color w:val="FF0000"/>
          <w:sz w:val="26"/>
          <w:szCs w:val="26"/>
        </w:rPr>
        <w:t>) налогоплательщика, к числу календарных месяцев в налоговом (отчетном) периоде.</w:t>
      </w:r>
    </w:p>
    <w:p w:rsidR="00443A52" w:rsidRPr="00D40AE1" w:rsidRDefault="00443A52" w:rsidP="00443A52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D40AE1">
        <w:rPr>
          <w:rFonts w:ascii="Times New Roman" w:hAnsi="Times New Roman" w:cs="Times New Roman"/>
          <w:color w:val="FF0000"/>
          <w:sz w:val="26"/>
          <w:szCs w:val="26"/>
        </w:rPr>
        <w:t xml:space="preserve">Если возникновение права собственности (постоянного (бессрочного) пользования, пожизненного наследуемого владения) на земельный участок (его долю) произошло до 15-го числа соответствующего месяца включительно или прекращение указанного права произошло после 15-го числа соответствующего месяца, </w:t>
      </w:r>
      <w:proofErr w:type="gramStart"/>
      <w:r w:rsidRPr="00D40AE1">
        <w:rPr>
          <w:rFonts w:ascii="Times New Roman" w:hAnsi="Times New Roman" w:cs="Times New Roman"/>
          <w:color w:val="FF0000"/>
          <w:sz w:val="26"/>
          <w:szCs w:val="26"/>
        </w:rPr>
        <w:t>за полный месяц</w:t>
      </w:r>
      <w:proofErr w:type="gramEnd"/>
      <w:r w:rsidRPr="00D40AE1">
        <w:rPr>
          <w:rFonts w:ascii="Times New Roman" w:hAnsi="Times New Roman" w:cs="Times New Roman"/>
          <w:color w:val="FF0000"/>
          <w:sz w:val="26"/>
          <w:szCs w:val="26"/>
        </w:rPr>
        <w:t xml:space="preserve"> принимается месяц возникновения (прекращения) указанного права.</w:t>
      </w:r>
    </w:p>
    <w:p w:rsidR="00443A52" w:rsidRPr="00D40AE1" w:rsidRDefault="00443A52" w:rsidP="00443A52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D40AE1">
        <w:rPr>
          <w:rFonts w:ascii="Times New Roman" w:hAnsi="Times New Roman" w:cs="Times New Roman"/>
          <w:color w:val="FF0000"/>
          <w:sz w:val="26"/>
          <w:szCs w:val="26"/>
        </w:rPr>
        <w:t>Если возникновение права собственности (постоянного (бессрочного) пользования, пожизненного наследуемого владения) на земельный участок (его долю) произошло после 15-го числа соответствующего месяца или прекращение указанного права произошло до 15-го числа соответствующего месяца включительно, месяц возникновения (прекращения) указанного права не учитывается при определении коэффициента, указанного в настоящем пункте.</w:t>
      </w:r>
    </w:p>
    <w:p w:rsidR="00670F0E" w:rsidRPr="00670F0E" w:rsidRDefault="00670F0E" w:rsidP="00670F0E">
      <w:pPr>
        <w:pStyle w:val="a4"/>
        <w:ind w:firstLine="540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670F0E">
        <w:rPr>
          <w:rFonts w:ascii="Times New Roman" w:hAnsi="Times New Roman" w:cs="Times New Roman"/>
          <w:color w:val="FF0000"/>
          <w:sz w:val="26"/>
          <w:szCs w:val="26"/>
        </w:rPr>
        <w:t xml:space="preserve">6.7. В случае изменения в течение налогового (отчетного) периода качественных и (или) количественных характеристик земельного участка исчисление суммы налога (суммы авансового платежа по налогу) в отношении такого земельного участка производится с учетом коэффициента, определяемого в порядке, аналогичном установленному </w:t>
      </w:r>
      <w:hyperlink r:id="rId30" w:history="1">
        <w:r>
          <w:rPr>
            <w:rStyle w:val="a3"/>
            <w:rFonts w:ascii="Times New Roman" w:hAnsi="Times New Roman" w:cs="Times New Roman"/>
            <w:color w:val="FF0000"/>
            <w:sz w:val="26"/>
            <w:szCs w:val="26"/>
            <w:u w:val="none"/>
          </w:rPr>
          <w:t>6.5</w:t>
        </w:r>
      </w:hyperlink>
      <w:r w:rsidRPr="00670F0E">
        <w:rPr>
          <w:rFonts w:ascii="Times New Roman" w:hAnsi="Times New Roman" w:cs="Times New Roman"/>
          <w:color w:val="FF0000"/>
          <w:sz w:val="26"/>
          <w:szCs w:val="26"/>
        </w:rPr>
        <w:t xml:space="preserve"> настоящей статьи.</w:t>
      </w:r>
    </w:p>
    <w:p w:rsidR="00670F0E" w:rsidRPr="00670F0E" w:rsidRDefault="00670F0E" w:rsidP="00670F0E">
      <w:pPr>
        <w:pStyle w:val="a4"/>
        <w:ind w:firstLine="540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670F0E">
        <w:rPr>
          <w:rFonts w:ascii="Times New Roman" w:hAnsi="Times New Roman" w:cs="Times New Roman"/>
          <w:color w:val="FF0000"/>
          <w:sz w:val="26"/>
          <w:szCs w:val="26"/>
        </w:rPr>
        <w:t>6.8</w:t>
      </w:r>
      <w:r w:rsidR="00443A52" w:rsidRPr="00670F0E">
        <w:rPr>
          <w:rFonts w:ascii="Times New Roman" w:hAnsi="Times New Roman" w:cs="Times New Roman"/>
          <w:color w:val="FF0000"/>
          <w:sz w:val="26"/>
          <w:szCs w:val="26"/>
        </w:rPr>
        <w:t xml:space="preserve">. </w:t>
      </w:r>
      <w:r w:rsidRPr="00670F0E">
        <w:rPr>
          <w:rFonts w:ascii="Times New Roman" w:hAnsi="Times New Roman" w:cs="Times New Roman"/>
          <w:color w:val="FF0000"/>
          <w:sz w:val="26"/>
          <w:szCs w:val="26"/>
        </w:rPr>
        <w:t xml:space="preserve">В отношении земельного участка (его доли), перешедшего (перешедшей) по наследству к физическому лицу, налог </w:t>
      </w:r>
      <w:proofErr w:type="gramStart"/>
      <w:r w:rsidRPr="00670F0E">
        <w:rPr>
          <w:rFonts w:ascii="Times New Roman" w:hAnsi="Times New Roman" w:cs="Times New Roman"/>
          <w:color w:val="FF0000"/>
          <w:sz w:val="26"/>
          <w:szCs w:val="26"/>
        </w:rPr>
        <w:t>исчисляется</w:t>
      </w:r>
      <w:proofErr w:type="gramEnd"/>
      <w:r w:rsidRPr="00670F0E">
        <w:rPr>
          <w:rFonts w:ascii="Times New Roman" w:hAnsi="Times New Roman" w:cs="Times New Roman"/>
          <w:color w:val="FF0000"/>
          <w:sz w:val="26"/>
          <w:szCs w:val="26"/>
        </w:rPr>
        <w:t xml:space="preserve"> начиная со дня </w:t>
      </w:r>
      <w:hyperlink r:id="rId31" w:history="1">
        <w:r w:rsidRPr="00670F0E">
          <w:rPr>
            <w:rStyle w:val="a3"/>
            <w:rFonts w:ascii="Times New Roman" w:hAnsi="Times New Roman" w:cs="Times New Roman"/>
            <w:color w:val="FF0000"/>
            <w:sz w:val="26"/>
            <w:szCs w:val="26"/>
            <w:u w:val="none"/>
          </w:rPr>
          <w:t>открытия наследства</w:t>
        </w:r>
      </w:hyperlink>
      <w:r w:rsidRPr="00670F0E">
        <w:rPr>
          <w:rFonts w:ascii="Times New Roman" w:hAnsi="Times New Roman" w:cs="Times New Roman"/>
          <w:color w:val="FF0000"/>
          <w:sz w:val="26"/>
          <w:szCs w:val="26"/>
        </w:rPr>
        <w:t>.</w:t>
      </w:r>
    </w:p>
    <w:p w:rsidR="00670F0E" w:rsidRDefault="00443A52" w:rsidP="00670F0E">
      <w:pPr>
        <w:pStyle w:val="a4"/>
        <w:ind w:firstLine="540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670F0E">
        <w:rPr>
          <w:rFonts w:ascii="Times New Roman" w:hAnsi="Times New Roman" w:cs="Times New Roman"/>
          <w:color w:val="FF0000"/>
          <w:sz w:val="26"/>
          <w:szCs w:val="26"/>
        </w:rPr>
        <w:t>6.</w:t>
      </w:r>
      <w:r w:rsidR="00670F0E" w:rsidRPr="00670F0E">
        <w:rPr>
          <w:rFonts w:ascii="Times New Roman" w:hAnsi="Times New Roman" w:cs="Times New Roman"/>
          <w:color w:val="FF0000"/>
          <w:sz w:val="26"/>
          <w:szCs w:val="26"/>
        </w:rPr>
        <w:t>9</w:t>
      </w:r>
      <w:r w:rsidRPr="00670F0E">
        <w:rPr>
          <w:rFonts w:ascii="Times New Roman" w:hAnsi="Times New Roman" w:cs="Times New Roman"/>
          <w:color w:val="FF0000"/>
          <w:sz w:val="26"/>
          <w:szCs w:val="26"/>
        </w:rPr>
        <w:t xml:space="preserve">. </w:t>
      </w:r>
      <w:r w:rsidR="00670F0E" w:rsidRPr="00670F0E">
        <w:rPr>
          <w:rFonts w:ascii="Times New Roman" w:hAnsi="Times New Roman" w:cs="Times New Roman"/>
          <w:color w:val="FF0000"/>
          <w:sz w:val="26"/>
          <w:szCs w:val="26"/>
        </w:rPr>
        <w:t xml:space="preserve">Налогоплательщики, имеющие право на налоговые льготы, в том числе в виде налогового вычета, установленные законодательством о налогах и сборах, представляют в налоговый орган по своему выбору </w:t>
      </w:r>
      <w:hyperlink r:id="rId32" w:history="1">
        <w:r w:rsidR="00670F0E" w:rsidRPr="00670F0E">
          <w:rPr>
            <w:rStyle w:val="a3"/>
            <w:rFonts w:ascii="Times New Roman" w:hAnsi="Times New Roman" w:cs="Times New Roman"/>
            <w:color w:val="FF0000"/>
            <w:sz w:val="26"/>
            <w:szCs w:val="26"/>
            <w:u w:val="none"/>
          </w:rPr>
          <w:t>заявление</w:t>
        </w:r>
      </w:hyperlink>
      <w:r w:rsidR="00670F0E" w:rsidRPr="00670F0E">
        <w:rPr>
          <w:rFonts w:ascii="Times New Roman" w:hAnsi="Times New Roman" w:cs="Times New Roman"/>
          <w:color w:val="FF0000"/>
          <w:sz w:val="26"/>
          <w:szCs w:val="26"/>
        </w:rPr>
        <w:t xml:space="preserve"> о предоставлении </w:t>
      </w:r>
      <w:r w:rsidR="00670F0E" w:rsidRPr="00670F0E">
        <w:rPr>
          <w:rFonts w:ascii="Times New Roman" w:hAnsi="Times New Roman" w:cs="Times New Roman"/>
          <w:color w:val="FF0000"/>
          <w:sz w:val="26"/>
          <w:szCs w:val="26"/>
        </w:rPr>
        <w:lastRenderedPageBreak/>
        <w:t xml:space="preserve">налоговой льготы, а также вправе представить </w:t>
      </w:r>
      <w:hyperlink r:id="rId33" w:history="1">
        <w:r w:rsidR="00670F0E" w:rsidRPr="00670F0E">
          <w:rPr>
            <w:rStyle w:val="a3"/>
            <w:rFonts w:ascii="Times New Roman" w:hAnsi="Times New Roman" w:cs="Times New Roman"/>
            <w:color w:val="FF0000"/>
            <w:sz w:val="26"/>
            <w:szCs w:val="26"/>
            <w:u w:val="none"/>
          </w:rPr>
          <w:t>документы</w:t>
        </w:r>
      </w:hyperlink>
      <w:r w:rsidR="00670F0E" w:rsidRPr="00670F0E">
        <w:rPr>
          <w:rFonts w:ascii="Times New Roman" w:hAnsi="Times New Roman" w:cs="Times New Roman"/>
          <w:color w:val="FF0000"/>
          <w:sz w:val="26"/>
          <w:szCs w:val="26"/>
        </w:rPr>
        <w:t>, подтверждающие право налогоплательщика на налоговую льготу.</w:t>
      </w:r>
    </w:p>
    <w:p w:rsidR="00670F0E" w:rsidRPr="007F0995" w:rsidRDefault="00670F0E" w:rsidP="007F0995">
      <w:pPr>
        <w:pStyle w:val="a4"/>
        <w:ind w:firstLine="540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7F0995">
        <w:rPr>
          <w:rFonts w:ascii="Times New Roman" w:hAnsi="Times New Roman" w:cs="Times New Roman"/>
          <w:color w:val="FF0000"/>
          <w:sz w:val="26"/>
          <w:szCs w:val="26"/>
        </w:rPr>
        <w:t xml:space="preserve">Представление заявления о предоставлении налоговой льготы и подтверждение права налогоплательщика на налоговую льготу осуществляются в порядке, аналогичном порядку, предусмотренному </w:t>
      </w:r>
      <w:hyperlink r:id="rId34" w:history="1">
        <w:r w:rsidRPr="007F0995">
          <w:rPr>
            <w:rStyle w:val="a3"/>
            <w:rFonts w:ascii="Times New Roman" w:hAnsi="Times New Roman" w:cs="Times New Roman"/>
            <w:color w:val="FF0000"/>
            <w:sz w:val="26"/>
            <w:szCs w:val="26"/>
            <w:u w:val="none"/>
          </w:rPr>
          <w:t>пунктом 3 статьи 361.1</w:t>
        </w:r>
      </w:hyperlink>
      <w:r w:rsidRPr="007F0995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7F0995" w:rsidRPr="007F0995">
        <w:rPr>
          <w:rFonts w:ascii="Times New Roman" w:hAnsi="Times New Roman" w:cs="Times New Roman"/>
          <w:color w:val="FF0000"/>
          <w:sz w:val="26"/>
          <w:szCs w:val="26"/>
        </w:rPr>
        <w:t xml:space="preserve">Налогового </w:t>
      </w:r>
      <w:r w:rsidRPr="007F0995">
        <w:rPr>
          <w:rFonts w:ascii="Times New Roman" w:hAnsi="Times New Roman" w:cs="Times New Roman"/>
          <w:color w:val="FF0000"/>
          <w:sz w:val="26"/>
          <w:szCs w:val="26"/>
        </w:rPr>
        <w:t>Кодекса</w:t>
      </w:r>
      <w:r w:rsidR="007F0995" w:rsidRPr="007F0995">
        <w:rPr>
          <w:rFonts w:ascii="Times New Roman" w:hAnsi="Times New Roman" w:cs="Times New Roman"/>
          <w:color w:val="FF0000"/>
          <w:sz w:val="26"/>
          <w:szCs w:val="26"/>
        </w:rPr>
        <w:t xml:space="preserve"> Российской Федерации</w:t>
      </w:r>
      <w:r w:rsidRPr="007F0995">
        <w:rPr>
          <w:rFonts w:ascii="Times New Roman" w:hAnsi="Times New Roman" w:cs="Times New Roman"/>
          <w:color w:val="FF0000"/>
          <w:sz w:val="26"/>
          <w:szCs w:val="26"/>
        </w:rPr>
        <w:t>.</w:t>
      </w:r>
    </w:p>
    <w:p w:rsidR="00670F0E" w:rsidRPr="00670F0E" w:rsidRDefault="00670F0E" w:rsidP="00670F0E">
      <w:pPr>
        <w:spacing w:line="240" w:lineRule="auto"/>
        <w:ind w:firstLine="540"/>
        <w:jc w:val="both"/>
        <w:rPr>
          <w:rFonts w:ascii="Verdana" w:eastAsia="Times New Roman" w:hAnsi="Verdana" w:cs="Times New Roman"/>
          <w:color w:val="FF0000"/>
          <w:sz w:val="26"/>
          <w:szCs w:val="26"/>
          <w:lang w:eastAsia="ru-RU"/>
        </w:rPr>
      </w:pPr>
      <w:r w:rsidRPr="00670F0E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Формы заявлений налогоплательщиков - организаций и физических лиц о предоставлении налоговых льгот, порядок их заполнения, форматы представления таких заявлений в электронной форме, формы уведомления о предоставлении налоговой льготы, сообщения об отказе от предоставления налоговой льготы утверждаются федеральным органом исполнительной власти, уполномоченным по контролю и надзору в области налогов и сборов.</w:t>
      </w:r>
    </w:p>
    <w:p w:rsidR="007F0995" w:rsidRPr="007F0995" w:rsidRDefault="007F0995" w:rsidP="007F0995">
      <w:pPr>
        <w:pStyle w:val="a4"/>
        <w:ind w:firstLine="540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7F0995">
        <w:rPr>
          <w:rFonts w:ascii="Times New Roman" w:hAnsi="Times New Roman" w:cs="Times New Roman"/>
          <w:color w:val="FF0000"/>
          <w:sz w:val="26"/>
          <w:szCs w:val="26"/>
        </w:rPr>
        <w:t>В случае</w:t>
      </w:r>
      <w:proofErr w:type="gramStart"/>
      <w:r w:rsidRPr="007F0995">
        <w:rPr>
          <w:rFonts w:ascii="Times New Roman" w:hAnsi="Times New Roman" w:cs="Times New Roman"/>
          <w:color w:val="FF0000"/>
          <w:sz w:val="26"/>
          <w:szCs w:val="26"/>
        </w:rPr>
        <w:t>,</w:t>
      </w:r>
      <w:proofErr w:type="gramEnd"/>
      <w:r w:rsidRPr="007F0995">
        <w:rPr>
          <w:rFonts w:ascii="Times New Roman" w:hAnsi="Times New Roman" w:cs="Times New Roman"/>
          <w:color w:val="FF0000"/>
          <w:sz w:val="26"/>
          <w:szCs w:val="26"/>
        </w:rPr>
        <w:t xml:space="preserve"> если налогоплательщик, относящийся к одной из категорий лиц, указанных в </w:t>
      </w:r>
      <w:hyperlink r:id="rId35" w:history="1">
        <w:r w:rsidRPr="007F0995">
          <w:rPr>
            <w:rStyle w:val="a3"/>
            <w:rFonts w:ascii="Times New Roman" w:hAnsi="Times New Roman" w:cs="Times New Roman"/>
            <w:color w:val="FF0000"/>
            <w:sz w:val="26"/>
            <w:szCs w:val="26"/>
            <w:u w:val="none"/>
          </w:rPr>
          <w:t>подпунктах 2</w:t>
        </w:r>
      </w:hyperlink>
      <w:r w:rsidRPr="007F0995">
        <w:rPr>
          <w:rFonts w:ascii="Times New Roman" w:hAnsi="Times New Roman" w:cs="Times New Roman"/>
          <w:color w:val="FF0000"/>
          <w:sz w:val="26"/>
          <w:szCs w:val="26"/>
        </w:rPr>
        <w:t xml:space="preserve"> - </w:t>
      </w:r>
      <w:hyperlink r:id="rId36" w:history="1">
        <w:r w:rsidRPr="007F0995">
          <w:rPr>
            <w:rStyle w:val="a3"/>
            <w:rFonts w:ascii="Times New Roman" w:hAnsi="Times New Roman" w:cs="Times New Roman"/>
            <w:color w:val="FF0000"/>
            <w:sz w:val="26"/>
            <w:szCs w:val="26"/>
            <w:u w:val="none"/>
          </w:rPr>
          <w:t>4</w:t>
        </w:r>
      </w:hyperlink>
      <w:r w:rsidRPr="007F0995">
        <w:rPr>
          <w:rFonts w:ascii="Times New Roman" w:hAnsi="Times New Roman" w:cs="Times New Roman"/>
          <w:color w:val="FF0000"/>
          <w:sz w:val="26"/>
          <w:szCs w:val="26"/>
        </w:rPr>
        <w:t xml:space="preserve">, </w:t>
      </w:r>
      <w:hyperlink r:id="rId37" w:history="1">
        <w:r w:rsidRPr="007F0995">
          <w:rPr>
            <w:rStyle w:val="a3"/>
            <w:rFonts w:ascii="Times New Roman" w:hAnsi="Times New Roman" w:cs="Times New Roman"/>
            <w:color w:val="FF0000"/>
            <w:sz w:val="26"/>
            <w:szCs w:val="26"/>
            <w:u w:val="none"/>
          </w:rPr>
          <w:t>7</w:t>
        </w:r>
      </w:hyperlink>
      <w:r w:rsidRPr="007F0995">
        <w:rPr>
          <w:rFonts w:ascii="Times New Roman" w:hAnsi="Times New Roman" w:cs="Times New Roman"/>
          <w:color w:val="FF0000"/>
          <w:sz w:val="26"/>
          <w:szCs w:val="26"/>
        </w:rPr>
        <w:t xml:space="preserve"> - </w:t>
      </w:r>
      <w:hyperlink r:id="rId38" w:history="1">
        <w:r w:rsidRPr="007F0995">
          <w:rPr>
            <w:rStyle w:val="a3"/>
            <w:rFonts w:ascii="Times New Roman" w:hAnsi="Times New Roman" w:cs="Times New Roman"/>
            <w:color w:val="FF0000"/>
            <w:sz w:val="26"/>
            <w:szCs w:val="26"/>
            <w:u w:val="none"/>
          </w:rPr>
          <w:t>10 пункта 2.5</w:t>
        </w:r>
      </w:hyperlink>
      <w:r w:rsidRPr="007F0995">
        <w:rPr>
          <w:rFonts w:ascii="Times New Roman" w:hAnsi="Times New Roman" w:cs="Times New Roman"/>
          <w:color w:val="FF0000"/>
          <w:sz w:val="26"/>
          <w:szCs w:val="26"/>
        </w:rPr>
        <w:t xml:space="preserve">  настоящего Положения, и имеющий право на налоговую льготу, в том числе в виде налогового вычета, не представил в налоговый орган заявление о предоставлении налоговой льготы или не сообщил об отказе от применения налоговой льготы, налоговая льгота предоставляется на основании сведений, полученных налоговым органом в соответствии с Налоговым Кодексом Российской Федерации и другими федеральными законами.</w:t>
      </w:r>
    </w:p>
    <w:p w:rsidR="00443A52" w:rsidRDefault="00443A52" w:rsidP="00443A52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F6108">
        <w:rPr>
          <w:rFonts w:ascii="Times New Roman" w:hAnsi="Times New Roman" w:cs="Times New Roman"/>
          <w:sz w:val="26"/>
          <w:szCs w:val="26"/>
        </w:rPr>
        <w:t>В случае возникновения (прекращения) у налогоплательщиков в течение налогового (отчетного) периода права на налоговую льготу исчисление суммы налога (суммы авансового платежа по налогу) в отношении земельного участка, по которому предоставляется право на налоговую льготу, производится с учетом коэффициента, определяемого как отношение числа полных месяцев, в течение которых отсутствует налоговая льгота, к числу календарных месяцев в налоговом (отчетном) периоде.</w:t>
      </w:r>
      <w:proofErr w:type="gramEnd"/>
      <w:r w:rsidRPr="00EF6108">
        <w:rPr>
          <w:rFonts w:ascii="Times New Roman" w:hAnsi="Times New Roman" w:cs="Times New Roman"/>
          <w:sz w:val="26"/>
          <w:szCs w:val="26"/>
        </w:rPr>
        <w:t xml:space="preserve"> При этом месяц возникновения права на налоговую льготу, а также месяц прекращения указанного права принимается </w:t>
      </w:r>
      <w:proofErr w:type="gramStart"/>
      <w:r w:rsidRPr="00EF6108">
        <w:rPr>
          <w:rFonts w:ascii="Times New Roman" w:hAnsi="Times New Roman" w:cs="Times New Roman"/>
          <w:sz w:val="26"/>
          <w:szCs w:val="26"/>
        </w:rPr>
        <w:t>за полный месяц</w:t>
      </w:r>
      <w:proofErr w:type="gramEnd"/>
      <w:r w:rsidRPr="00EF6108">
        <w:rPr>
          <w:rFonts w:ascii="Times New Roman" w:hAnsi="Times New Roman" w:cs="Times New Roman"/>
          <w:sz w:val="26"/>
          <w:szCs w:val="26"/>
        </w:rPr>
        <w:t>.</w:t>
      </w:r>
    </w:p>
    <w:p w:rsidR="0009628E" w:rsidRPr="00EF6108" w:rsidRDefault="0009628E" w:rsidP="0009628E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F6108">
        <w:rPr>
          <w:rFonts w:ascii="Times New Roman" w:hAnsi="Times New Roman" w:cs="Times New Roman"/>
          <w:sz w:val="26"/>
          <w:szCs w:val="26"/>
        </w:rPr>
        <w:t>Предоставление налоговых  льгот производится при условии отсутствия налоговой задолженности.</w:t>
      </w:r>
    </w:p>
    <w:p w:rsidR="007F0995" w:rsidRPr="00D40AE1" w:rsidRDefault="007F0995" w:rsidP="00D40AE1">
      <w:pPr>
        <w:pStyle w:val="a4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D40AE1">
        <w:rPr>
          <w:rFonts w:ascii="Times New Roman" w:hAnsi="Times New Roman" w:cs="Times New Roman"/>
          <w:color w:val="FF0000"/>
          <w:sz w:val="26"/>
          <w:szCs w:val="26"/>
        </w:rPr>
        <w:t xml:space="preserve">6.10. В отношении земельных участков, приобретенных (предоставленных) в собственность физическими и юридическими лицами на условиях осуществления на них жилищного строительства, за исключением индивидуального жилищного строительства, осуществляемого физическими лицами, исчисление суммы налога (суммы авансовых платежей по налогу) производится с учетом коэффициента 2 в течение трехлетнего срока </w:t>
      </w:r>
      <w:proofErr w:type="gramStart"/>
      <w:r w:rsidRPr="00D40AE1">
        <w:rPr>
          <w:rFonts w:ascii="Times New Roman" w:hAnsi="Times New Roman" w:cs="Times New Roman"/>
          <w:color w:val="FF0000"/>
          <w:sz w:val="26"/>
          <w:szCs w:val="26"/>
        </w:rPr>
        <w:t>строительства</w:t>
      </w:r>
      <w:proofErr w:type="gramEnd"/>
      <w:r w:rsidRPr="00D40AE1">
        <w:rPr>
          <w:rFonts w:ascii="Times New Roman" w:hAnsi="Times New Roman" w:cs="Times New Roman"/>
          <w:color w:val="FF0000"/>
          <w:sz w:val="26"/>
          <w:szCs w:val="26"/>
        </w:rPr>
        <w:t xml:space="preserve"> начиная с даты государственной регистрации прав на данные земельные участки вплоть до государственной регистрации прав на построенный объект недвижимости. В случае завершения такого жилищного строительства и государственной регистрации прав на построенный объект недвижимости до истечения трехлетнего срока строительства сумма налога, уплаченного за этот период сверх суммы налога, исчисленной с учетом коэффициента 1, признается суммой излишне уплаченного налога и подлежит зачету (возврату) налогоплательщику в общеустановленном </w:t>
      </w:r>
      <w:hyperlink r:id="rId39" w:history="1">
        <w:r w:rsidRPr="00D40AE1">
          <w:rPr>
            <w:rStyle w:val="a3"/>
            <w:rFonts w:ascii="Times New Roman" w:hAnsi="Times New Roman" w:cs="Times New Roman"/>
            <w:color w:val="FF0000"/>
            <w:sz w:val="26"/>
            <w:szCs w:val="26"/>
            <w:u w:val="none"/>
          </w:rPr>
          <w:t>порядке</w:t>
        </w:r>
      </w:hyperlink>
      <w:r w:rsidRPr="00D40AE1">
        <w:rPr>
          <w:rFonts w:ascii="Times New Roman" w:hAnsi="Times New Roman" w:cs="Times New Roman"/>
          <w:color w:val="FF0000"/>
          <w:sz w:val="26"/>
          <w:szCs w:val="26"/>
        </w:rPr>
        <w:t>.</w:t>
      </w:r>
    </w:p>
    <w:p w:rsidR="007F0995" w:rsidRPr="00D40AE1" w:rsidRDefault="007F0995" w:rsidP="00D40AE1">
      <w:pPr>
        <w:pStyle w:val="a4"/>
        <w:ind w:firstLine="709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proofErr w:type="gramStart"/>
      <w:r w:rsidRPr="00D40AE1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В отношении земельных участков, приобретенных (предоставленных) в собственность физическими и юридическими лицами на условиях осуществления на них жилищного строительства, за исключением индивидуального жилищного строительства, осуществляемого физическими лицами, исчисление суммы налога (суммы авансовых платежей по налогу) производится с учетом коэффициента 4 в </w:t>
      </w:r>
      <w:r w:rsidRPr="00D40AE1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lastRenderedPageBreak/>
        <w:t>течение периода, превышающего трехлетний срок строительства, вплоть до даты государственной регистрации прав на построенный объект недвижимости.</w:t>
      </w:r>
      <w:proofErr w:type="gramEnd"/>
    </w:p>
    <w:p w:rsidR="007F0995" w:rsidRPr="00D40AE1" w:rsidRDefault="007F0995" w:rsidP="00D40AE1">
      <w:pPr>
        <w:pStyle w:val="a4"/>
        <w:ind w:firstLine="709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D40AE1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6.11. В отношении земельных участков, приобретенных (предоставленных) в собственность физическими лицами для индивидуального жилищного строительства, исчисление суммы налога (суммы авансовых платежей по налогу) производится с учетом коэффициента 2 по истечении 10 лет </w:t>
      </w:r>
      <w:proofErr w:type="gramStart"/>
      <w:r w:rsidRPr="00D40AE1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с даты</w:t>
      </w:r>
      <w:proofErr w:type="gramEnd"/>
      <w:r w:rsidRPr="00D40AE1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государственной регистрации прав на данные земельные участки вплоть до государственной регистрации прав на построенный объект недвижимости.</w:t>
      </w:r>
    </w:p>
    <w:p w:rsidR="00D40AE1" w:rsidRPr="00485390" w:rsidRDefault="00485390" w:rsidP="00485390">
      <w:pPr>
        <w:pStyle w:val="a4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>
        <w:rPr>
          <w:rFonts w:ascii="Times New Roman" w:hAnsi="Times New Roman" w:cs="Times New Roman"/>
          <w:color w:val="FF0000"/>
          <w:sz w:val="26"/>
          <w:szCs w:val="26"/>
        </w:rPr>
        <w:t>6</w:t>
      </w:r>
      <w:r w:rsidR="00D40AE1" w:rsidRPr="00485390">
        <w:rPr>
          <w:rFonts w:ascii="Times New Roman" w:hAnsi="Times New Roman" w:cs="Times New Roman"/>
          <w:color w:val="FF0000"/>
          <w:sz w:val="26"/>
          <w:szCs w:val="26"/>
        </w:rPr>
        <w:t>.</w:t>
      </w:r>
      <w:r>
        <w:rPr>
          <w:rFonts w:ascii="Times New Roman" w:hAnsi="Times New Roman" w:cs="Times New Roman"/>
          <w:color w:val="FF0000"/>
          <w:sz w:val="26"/>
          <w:szCs w:val="26"/>
        </w:rPr>
        <w:t>12.</w:t>
      </w:r>
      <w:r w:rsidR="00D40AE1" w:rsidRPr="00485390">
        <w:rPr>
          <w:rFonts w:ascii="Times New Roman" w:hAnsi="Times New Roman" w:cs="Times New Roman"/>
          <w:color w:val="FF0000"/>
          <w:sz w:val="26"/>
          <w:szCs w:val="26"/>
        </w:rPr>
        <w:t xml:space="preserve"> В случае</w:t>
      </w:r>
      <w:proofErr w:type="gramStart"/>
      <w:r w:rsidR="00D40AE1" w:rsidRPr="00485390">
        <w:rPr>
          <w:rFonts w:ascii="Times New Roman" w:hAnsi="Times New Roman" w:cs="Times New Roman"/>
          <w:color w:val="FF0000"/>
          <w:sz w:val="26"/>
          <w:szCs w:val="26"/>
        </w:rPr>
        <w:t>,</w:t>
      </w:r>
      <w:proofErr w:type="gramEnd"/>
      <w:r w:rsidR="00D40AE1" w:rsidRPr="00485390">
        <w:rPr>
          <w:rFonts w:ascii="Times New Roman" w:hAnsi="Times New Roman" w:cs="Times New Roman"/>
          <w:color w:val="FF0000"/>
          <w:sz w:val="26"/>
          <w:szCs w:val="26"/>
        </w:rPr>
        <w:t xml:space="preserve"> если сумма налога, исчисленная в отношении земельного участка в соответствии с </w:t>
      </w:r>
      <w:r w:rsidRPr="00485390">
        <w:rPr>
          <w:rFonts w:ascii="Times New Roman" w:hAnsi="Times New Roman" w:cs="Times New Roman"/>
          <w:color w:val="FF0000"/>
          <w:sz w:val="26"/>
          <w:szCs w:val="26"/>
        </w:rPr>
        <w:t>настоящим Положением</w:t>
      </w:r>
      <w:r w:rsidR="00D40AE1" w:rsidRPr="00485390">
        <w:rPr>
          <w:rFonts w:ascii="Times New Roman" w:hAnsi="Times New Roman" w:cs="Times New Roman"/>
          <w:color w:val="FF0000"/>
          <w:sz w:val="26"/>
          <w:szCs w:val="26"/>
        </w:rPr>
        <w:t xml:space="preserve"> (без учета положений </w:t>
      </w:r>
      <w:hyperlink r:id="rId40" w:history="1">
        <w:r w:rsidR="00D40AE1" w:rsidRPr="00485390">
          <w:rPr>
            <w:rStyle w:val="a3"/>
            <w:rFonts w:ascii="Times New Roman" w:hAnsi="Times New Roman" w:cs="Times New Roman"/>
            <w:color w:val="FF0000"/>
            <w:sz w:val="26"/>
            <w:szCs w:val="26"/>
            <w:u w:val="none"/>
          </w:rPr>
          <w:t xml:space="preserve">пунктов </w:t>
        </w:r>
      </w:hyperlink>
      <w:r w:rsidRPr="00485390">
        <w:rPr>
          <w:rFonts w:ascii="Times New Roman" w:hAnsi="Times New Roman" w:cs="Times New Roman"/>
          <w:color w:val="FF0000"/>
          <w:sz w:val="26"/>
          <w:szCs w:val="26"/>
        </w:rPr>
        <w:t>6.6</w:t>
      </w:r>
      <w:r w:rsidR="00D40AE1" w:rsidRPr="00485390">
        <w:rPr>
          <w:rFonts w:ascii="Times New Roman" w:hAnsi="Times New Roman" w:cs="Times New Roman"/>
          <w:color w:val="FF0000"/>
          <w:sz w:val="26"/>
          <w:szCs w:val="26"/>
        </w:rPr>
        <w:t xml:space="preserve">, </w:t>
      </w:r>
      <w:hyperlink r:id="rId41" w:history="1">
        <w:r w:rsidRPr="00485390">
          <w:rPr>
            <w:rStyle w:val="a3"/>
            <w:rFonts w:ascii="Times New Roman" w:hAnsi="Times New Roman" w:cs="Times New Roman"/>
            <w:color w:val="FF0000"/>
            <w:sz w:val="26"/>
            <w:szCs w:val="26"/>
            <w:u w:val="none"/>
          </w:rPr>
          <w:t>6.7</w:t>
        </w:r>
      </w:hyperlink>
      <w:r w:rsidR="00D40AE1" w:rsidRPr="00485390">
        <w:rPr>
          <w:rFonts w:ascii="Times New Roman" w:hAnsi="Times New Roman" w:cs="Times New Roman"/>
          <w:color w:val="FF0000"/>
          <w:sz w:val="26"/>
          <w:szCs w:val="26"/>
        </w:rPr>
        <w:t xml:space="preserve">, </w:t>
      </w:r>
      <w:hyperlink r:id="rId42" w:history="1">
        <w:r w:rsidR="00D40AE1" w:rsidRPr="00485390">
          <w:rPr>
            <w:rStyle w:val="a3"/>
            <w:rFonts w:ascii="Times New Roman" w:hAnsi="Times New Roman" w:cs="Times New Roman"/>
            <w:color w:val="FF0000"/>
            <w:sz w:val="26"/>
            <w:szCs w:val="26"/>
            <w:u w:val="none"/>
          </w:rPr>
          <w:t xml:space="preserve">абзаца пятого пункта </w:t>
        </w:r>
      </w:hyperlink>
      <w:r w:rsidRPr="00485390">
        <w:rPr>
          <w:rFonts w:ascii="Times New Roman" w:hAnsi="Times New Roman" w:cs="Times New Roman"/>
          <w:color w:val="FF0000"/>
          <w:sz w:val="26"/>
          <w:szCs w:val="26"/>
        </w:rPr>
        <w:t>6.9</w:t>
      </w:r>
      <w:r w:rsidR="00D40AE1" w:rsidRPr="00485390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485390">
        <w:rPr>
          <w:rFonts w:ascii="Times New Roman" w:hAnsi="Times New Roman" w:cs="Times New Roman"/>
          <w:color w:val="FF0000"/>
          <w:sz w:val="26"/>
          <w:szCs w:val="26"/>
        </w:rPr>
        <w:t>настоящего Положения</w:t>
      </w:r>
      <w:r w:rsidR="00D40AE1" w:rsidRPr="00485390">
        <w:rPr>
          <w:rFonts w:ascii="Times New Roman" w:hAnsi="Times New Roman" w:cs="Times New Roman"/>
          <w:color w:val="FF0000"/>
          <w:sz w:val="26"/>
          <w:szCs w:val="26"/>
        </w:rPr>
        <w:t xml:space="preserve">), превышает сумму налога, исчисленную в отношении этого земельного участка </w:t>
      </w:r>
      <w:r w:rsidRPr="00485390">
        <w:rPr>
          <w:rFonts w:ascii="Times New Roman" w:hAnsi="Times New Roman" w:cs="Times New Roman"/>
          <w:color w:val="FF0000"/>
          <w:sz w:val="26"/>
          <w:szCs w:val="26"/>
        </w:rPr>
        <w:t xml:space="preserve">(без учета положений </w:t>
      </w:r>
      <w:hyperlink r:id="rId43" w:history="1">
        <w:r w:rsidRPr="00485390">
          <w:rPr>
            <w:rStyle w:val="a3"/>
            <w:rFonts w:ascii="Times New Roman" w:hAnsi="Times New Roman" w:cs="Times New Roman"/>
            <w:color w:val="FF0000"/>
            <w:sz w:val="26"/>
            <w:szCs w:val="26"/>
            <w:u w:val="none"/>
          </w:rPr>
          <w:t xml:space="preserve">пунктов </w:t>
        </w:r>
      </w:hyperlink>
      <w:r w:rsidRPr="00485390">
        <w:rPr>
          <w:rFonts w:ascii="Times New Roman" w:hAnsi="Times New Roman" w:cs="Times New Roman"/>
          <w:color w:val="FF0000"/>
          <w:sz w:val="26"/>
          <w:szCs w:val="26"/>
        </w:rPr>
        <w:t xml:space="preserve">6.6, </w:t>
      </w:r>
      <w:hyperlink r:id="rId44" w:history="1">
        <w:r w:rsidRPr="00485390">
          <w:rPr>
            <w:rStyle w:val="a3"/>
            <w:rFonts w:ascii="Times New Roman" w:hAnsi="Times New Roman" w:cs="Times New Roman"/>
            <w:color w:val="FF0000"/>
            <w:sz w:val="26"/>
            <w:szCs w:val="26"/>
            <w:u w:val="none"/>
          </w:rPr>
          <w:t>6.7</w:t>
        </w:r>
      </w:hyperlink>
      <w:r w:rsidRPr="00485390">
        <w:rPr>
          <w:rFonts w:ascii="Times New Roman" w:hAnsi="Times New Roman" w:cs="Times New Roman"/>
          <w:color w:val="FF0000"/>
          <w:sz w:val="26"/>
          <w:szCs w:val="26"/>
        </w:rPr>
        <w:t xml:space="preserve">, </w:t>
      </w:r>
      <w:hyperlink r:id="rId45" w:history="1">
        <w:r w:rsidRPr="00485390">
          <w:rPr>
            <w:rStyle w:val="a3"/>
            <w:rFonts w:ascii="Times New Roman" w:hAnsi="Times New Roman" w:cs="Times New Roman"/>
            <w:color w:val="FF0000"/>
            <w:sz w:val="26"/>
            <w:szCs w:val="26"/>
            <w:u w:val="none"/>
          </w:rPr>
          <w:t xml:space="preserve">абзаца пятого пункта </w:t>
        </w:r>
      </w:hyperlink>
      <w:r w:rsidRPr="00485390">
        <w:rPr>
          <w:rFonts w:ascii="Times New Roman" w:hAnsi="Times New Roman" w:cs="Times New Roman"/>
          <w:color w:val="FF0000"/>
          <w:sz w:val="26"/>
          <w:szCs w:val="26"/>
        </w:rPr>
        <w:t xml:space="preserve">6.9 настоящего Положения) </w:t>
      </w:r>
      <w:r w:rsidR="00D40AE1" w:rsidRPr="00485390">
        <w:rPr>
          <w:rFonts w:ascii="Times New Roman" w:hAnsi="Times New Roman" w:cs="Times New Roman"/>
          <w:color w:val="FF0000"/>
          <w:sz w:val="26"/>
          <w:szCs w:val="26"/>
        </w:rPr>
        <w:t xml:space="preserve">за предыдущий налоговый период с учетом коэффициента 1,1, сумма налога подлежит уплате </w:t>
      </w:r>
      <w:proofErr w:type="gramStart"/>
      <w:r w:rsidR="00D40AE1" w:rsidRPr="00485390">
        <w:rPr>
          <w:rFonts w:ascii="Times New Roman" w:hAnsi="Times New Roman" w:cs="Times New Roman"/>
          <w:color w:val="FF0000"/>
          <w:sz w:val="26"/>
          <w:szCs w:val="26"/>
        </w:rPr>
        <w:t xml:space="preserve">налогоплательщиками - физическими лицами в размере, равном сумме налога, исчисленной в соответствии с настоящей статьей </w:t>
      </w:r>
      <w:r w:rsidRPr="00485390">
        <w:rPr>
          <w:rFonts w:ascii="Times New Roman" w:hAnsi="Times New Roman" w:cs="Times New Roman"/>
          <w:color w:val="FF0000"/>
          <w:sz w:val="26"/>
          <w:szCs w:val="26"/>
        </w:rPr>
        <w:t xml:space="preserve">(без учета положений </w:t>
      </w:r>
      <w:hyperlink r:id="rId46" w:history="1">
        <w:r w:rsidRPr="00485390">
          <w:rPr>
            <w:rStyle w:val="a3"/>
            <w:rFonts w:ascii="Times New Roman" w:hAnsi="Times New Roman" w:cs="Times New Roman"/>
            <w:color w:val="FF0000"/>
            <w:sz w:val="26"/>
            <w:szCs w:val="26"/>
            <w:u w:val="none"/>
          </w:rPr>
          <w:t xml:space="preserve">пунктов </w:t>
        </w:r>
      </w:hyperlink>
      <w:r w:rsidRPr="00485390">
        <w:rPr>
          <w:rFonts w:ascii="Times New Roman" w:hAnsi="Times New Roman" w:cs="Times New Roman"/>
          <w:color w:val="FF0000"/>
          <w:sz w:val="26"/>
          <w:szCs w:val="26"/>
        </w:rPr>
        <w:t xml:space="preserve">6.6, </w:t>
      </w:r>
      <w:hyperlink r:id="rId47" w:history="1">
        <w:r w:rsidRPr="00485390">
          <w:rPr>
            <w:rStyle w:val="a3"/>
            <w:rFonts w:ascii="Times New Roman" w:hAnsi="Times New Roman" w:cs="Times New Roman"/>
            <w:color w:val="FF0000"/>
            <w:sz w:val="26"/>
            <w:szCs w:val="26"/>
            <w:u w:val="none"/>
          </w:rPr>
          <w:t>6.7</w:t>
        </w:r>
      </w:hyperlink>
      <w:r w:rsidRPr="00485390">
        <w:rPr>
          <w:rFonts w:ascii="Times New Roman" w:hAnsi="Times New Roman" w:cs="Times New Roman"/>
          <w:color w:val="FF0000"/>
          <w:sz w:val="26"/>
          <w:szCs w:val="26"/>
        </w:rPr>
        <w:t xml:space="preserve">, </w:t>
      </w:r>
      <w:hyperlink r:id="rId48" w:history="1">
        <w:r w:rsidRPr="00485390">
          <w:rPr>
            <w:rStyle w:val="a3"/>
            <w:rFonts w:ascii="Times New Roman" w:hAnsi="Times New Roman" w:cs="Times New Roman"/>
            <w:color w:val="FF0000"/>
            <w:sz w:val="26"/>
            <w:szCs w:val="26"/>
            <w:u w:val="none"/>
          </w:rPr>
          <w:t xml:space="preserve">абзаца пятого пункта </w:t>
        </w:r>
      </w:hyperlink>
      <w:r w:rsidRPr="00485390">
        <w:rPr>
          <w:rFonts w:ascii="Times New Roman" w:hAnsi="Times New Roman" w:cs="Times New Roman"/>
          <w:color w:val="FF0000"/>
          <w:sz w:val="26"/>
          <w:szCs w:val="26"/>
        </w:rPr>
        <w:t xml:space="preserve">6.9 настоящего Положения) </w:t>
      </w:r>
      <w:r w:rsidR="00D40AE1" w:rsidRPr="00485390">
        <w:rPr>
          <w:rFonts w:ascii="Times New Roman" w:hAnsi="Times New Roman" w:cs="Times New Roman"/>
          <w:color w:val="FF0000"/>
          <w:sz w:val="26"/>
          <w:szCs w:val="26"/>
        </w:rPr>
        <w:t xml:space="preserve">за предыдущий налоговый период с учетом коэффициента 1,1, а также с учетом положений </w:t>
      </w:r>
      <w:r w:rsidRPr="00485390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hyperlink r:id="rId49" w:history="1">
        <w:r w:rsidRPr="00485390">
          <w:rPr>
            <w:rStyle w:val="a3"/>
            <w:rFonts w:ascii="Times New Roman" w:hAnsi="Times New Roman" w:cs="Times New Roman"/>
            <w:color w:val="FF0000"/>
            <w:sz w:val="26"/>
            <w:szCs w:val="26"/>
            <w:u w:val="none"/>
          </w:rPr>
          <w:t xml:space="preserve">пунктов </w:t>
        </w:r>
      </w:hyperlink>
      <w:r w:rsidRPr="00485390">
        <w:rPr>
          <w:rFonts w:ascii="Times New Roman" w:hAnsi="Times New Roman" w:cs="Times New Roman"/>
          <w:color w:val="FF0000"/>
          <w:sz w:val="26"/>
          <w:szCs w:val="26"/>
        </w:rPr>
        <w:t xml:space="preserve">6.6, </w:t>
      </w:r>
      <w:hyperlink r:id="rId50" w:history="1">
        <w:r w:rsidRPr="00485390">
          <w:rPr>
            <w:rStyle w:val="a3"/>
            <w:rFonts w:ascii="Times New Roman" w:hAnsi="Times New Roman" w:cs="Times New Roman"/>
            <w:color w:val="FF0000"/>
            <w:sz w:val="26"/>
            <w:szCs w:val="26"/>
            <w:u w:val="none"/>
          </w:rPr>
          <w:t>6.7</w:t>
        </w:r>
      </w:hyperlink>
      <w:r w:rsidRPr="00485390">
        <w:rPr>
          <w:rFonts w:ascii="Times New Roman" w:hAnsi="Times New Roman" w:cs="Times New Roman"/>
          <w:color w:val="FF0000"/>
          <w:sz w:val="26"/>
          <w:szCs w:val="26"/>
        </w:rPr>
        <w:t xml:space="preserve">, </w:t>
      </w:r>
      <w:hyperlink r:id="rId51" w:history="1">
        <w:r w:rsidRPr="00485390">
          <w:rPr>
            <w:rStyle w:val="a3"/>
            <w:rFonts w:ascii="Times New Roman" w:hAnsi="Times New Roman" w:cs="Times New Roman"/>
            <w:color w:val="FF0000"/>
            <w:sz w:val="26"/>
            <w:szCs w:val="26"/>
            <w:u w:val="none"/>
          </w:rPr>
          <w:t xml:space="preserve">абзаца пятого пункта </w:t>
        </w:r>
      </w:hyperlink>
      <w:r w:rsidRPr="00485390">
        <w:rPr>
          <w:rFonts w:ascii="Times New Roman" w:hAnsi="Times New Roman" w:cs="Times New Roman"/>
          <w:color w:val="FF0000"/>
          <w:sz w:val="26"/>
          <w:szCs w:val="26"/>
        </w:rPr>
        <w:t>6.9 настоящего Положения</w:t>
      </w:r>
      <w:r w:rsidR="00D40AE1" w:rsidRPr="00485390">
        <w:rPr>
          <w:rFonts w:ascii="Times New Roman" w:hAnsi="Times New Roman" w:cs="Times New Roman"/>
          <w:color w:val="FF0000"/>
          <w:sz w:val="26"/>
          <w:szCs w:val="26"/>
        </w:rPr>
        <w:t>, примененных к налоговому периоду, за который исчисляется сумма налога.</w:t>
      </w:r>
      <w:proofErr w:type="gramEnd"/>
    </w:p>
    <w:p w:rsidR="00D40AE1" w:rsidRPr="00485390" w:rsidRDefault="00D40AE1" w:rsidP="00485390">
      <w:pPr>
        <w:pStyle w:val="a4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485390">
        <w:rPr>
          <w:rFonts w:ascii="Times New Roman" w:hAnsi="Times New Roman" w:cs="Times New Roman"/>
          <w:color w:val="FF0000"/>
          <w:sz w:val="26"/>
          <w:szCs w:val="26"/>
        </w:rPr>
        <w:t xml:space="preserve">Положения настоящего пункта не применяются при исчислении налога с учетом положений </w:t>
      </w:r>
      <w:hyperlink r:id="rId52" w:history="1">
        <w:r w:rsidRPr="00485390">
          <w:rPr>
            <w:rStyle w:val="a3"/>
            <w:rFonts w:ascii="Times New Roman" w:hAnsi="Times New Roman" w:cs="Times New Roman"/>
            <w:color w:val="FF0000"/>
            <w:sz w:val="26"/>
            <w:szCs w:val="26"/>
            <w:u w:val="none"/>
          </w:rPr>
          <w:t xml:space="preserve">пунктов </w:t>
        </w:r>
        <w:r w:rsidR="00485390" w:rsidRPr="00485390">
          <w:rPr>
            <w:rStyle w:val="a3"/>
            <w:rFonts w:ascii="Times New Roman" w:hAnsi="Times New Roman" w:cs="Times New Roman"/>
            <w:color w:val="FF0000"/>
            <w:sz w:val="26"/>
            <w:szCs w:val="26"/>
            <w:u w:val="none"/>
          </w:rPr>
          <w:t>6.10</w:t>
        </w:r>
      </w:hyperlink>
      <w:r w:rsidRPr="00485390">
        <w:rPr>
          <w:rFonts w:ascii="Times New Roman" w:hAnsi="Times New Roman" w:cs="Times New Roman"/>
          <w:color w:val="FF0000"/>
          <w:sz w:val="26"/>
          <w:szCs w:val="26"/>
        </w:rPr>
        <w:t xml:space="preserve"> и </w:t>
      </w:r>
      <w:hyperlink r:id="rId53" w:history="1">
        <w:r w:rsidR="00485390" w:rsidRPr="00485390">
          <w:rPr>
            <w:rStyle w:val="a3"/>
            <w:rFonts w:ascii="Times New Roman" w:hAnsi="Times New Roman" w:cs="Times New Roman"/>
            <w:color w:val="FF0000"/>
            <w:sz w:val="26"/>
            <w:szCs w:val="26"/>
            <w:u w:val="none"/>
          </w:rPr>
          <w:t>6.11</w:t>
        </w:r>
      </w:hyperlink>
      <w:r w:rsidRPr="00485390">
        <w:rPr>
          <w:rFonts w:ascii="Times New Roman" w:hAnsi="Times New Roman" w:cs="Times New Roman"/>
          <w:color w:val="FF0000"/>
          <w:sz w:val="26"/>
          <w:szCs w:val="26"/>
        </w:rPr>
        <w:t xml:space="preserve"> настоящей статьи.</w:t>
      </w:r>
    </w:p>
    <w:p w:rsidR="007F0995" w:rsidRPr="00D40AE1" w:rsidRDefault="007F0995" w:rsidP="00443A52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443A52" w:rsidRPr="00EF6108" w:rsidRDefault="00443A52" w:rsidP="00443A52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43A52" w:rsidRPr="00EF6108" w:rsidRDefault="00443A52" w:rsidP="00443A52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F6108">
        <w:rPr>
          <w:rFonts w:ascii="Times New Roman" w:hAnsi="Times New Roman" w:cs="Times New Roman"/>
          <w:b/>
          <w:sz w:val="26"/>
          <w:szCs w:val="26"/>
        </w:rPr>
        <w:t xml:space="preserve">7.ПОРЯДОК И СРОКИ УПЛАТЫ НАЛОГА </w:t>
      </w:r>
    </w:p>
    <w:p w:rsidR="00443A52" w:rsidRPr="00EF6108" w:rsidRDefault="00443A52" w:rsidP="00443A52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EF6108">
        <w:rPr>
          <w:rFonts w:ascii="Times New Roman" w:hAnsi="Times New Roman" w:cs="Times New Roman"/>
          <w:b/>
          <w:sz w:val="26"/>
          <w:szCs w:val="26"/>
        </w:rPr>
        <w:t>И АВАНСОВЫХ ПЛАТЕЖЕЙ</w:t>
      </w:r>
    </w:p>
    <w:p w:rsidR="00443A52" w:rsidRPr="00EF6108" w:rsidRDefault="00443A52" w:rsidP="00443A52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443A52" w:rsidRPr="00DF0532" w:rsidRDefault="00443A52" w:rsidP="00DA7987">
      <w:pPr>
        <w:tabs>
          <w:tab w:val="left" w:pos="1134"/>
        </w:tabs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bookmarkStart w:id="4" w:name="Par22"/>
      <w:bookmarkEnd w:id="4"/>
      <w:r w:rsidRPr="00DF0532">
        <w:rPr>
          <w:rFonts w:ascii="Times New Roman" w:hAnsi="Times New Roman" w:cs="Times New Roman"/>
          <w:color w:val="FF0000"/>
          <w:sz w:val="26"/>
          <w:szCs w:val="26"/>
        </w:rPr>
        <w:t>7.1</w:t>
      </w:r>
      <w:r w:rsidR="00E22AFA" w:rsidRPr="00DF0532">
        <w:rPr>
          <w:rFonts w:ascii="Times New Roman" w:hAnsi="Times New Roman" w:cs="Times New Roman"/>
          <w:color w:val="FF0000"/>
          <w:sz w:val="26"/>
          <w:szCs w:val="26"/>
        </w:rPr>
        <w:t>.</w:t>
      </w:r>
      <w:r w:rsidR="00DA7987" w:rsidRPr="00DF053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DF0532">
        <w:rPr>
          <w:rFonts w:ascii="Times New Roman" w:hAnsi="Times New Roman" w:cs="Times New Roman"/>
          <w:color w:val="FF0000"/>
          <w:sz w:val="26"/>
          <w:szCs w:val="26"/>
        </w:rPr>
        <w:t xml:space="preserve">Налог и авансовые платежи по налогу уплачиваются налогоплательщиками-организациями в бюджет городского поселения Рощинский по месту нахождения земельных участков, признаваемых объектом налогообложения в соответствии со </w:t>
      </w:r>
      <w:hyperlink r:id="rId54" w:history="1">
        <w:r w:rsidRPr="00DF0532">
          <w:rPr>
            <w:rStyle w:val="a3"/>
            <w:rFonts w:ascii="Times New Roman" w:hAnsi="Times New Roman" w:cs="Times New Roman"/>
            <w:color w:val="FF0000"/>
            <w:sz w:val="26"/>
            <w:szCs w:val="26"/>
            <w:u w:val="none"/>
          </w:rPr>
          <w:t>статьей 389</w:t>
        </w:r>
      </w:hyperlink>
      <w:r w:rsidRPr="00DF0532">
        <w:rPr>
          <w:rFonts w:ascii="Times New Roman" w:hAnsi="Times New Roman" w:cs="Times New Roman"/>
          <w:color w:val="FF0000"/>
          <w:sz w:val="26"/>
          <w:szCs w:val="26"/>
        </w:rPr>
        <w:t xml:space="preserve"> настоящего Кодекса.</w:t>
      </w:r>
    </w:p>
    <w:p w:rsidR="0009628E" w:rsidRPr="00DF0532" w:rsidRDefault="0009628E" w:rsidP="0009628E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DF0532">
        <w:rPr>
          <w:rFonts w:ascii="Times New Roman" w:hAnsi="Times New Roman" w:cs="Times New Roman"/>
          <w:color w:val="FF0000"/>
          <w:sz w:val="26"/>
          <w:szCs w:val="26"/>
        </w:rPr>
        <w:t xml:space="preserve">Налоговые декларации по налогу представляются налогоплательщиками не позднее 1 февраля года, следующего за истекшим </w:t>
      </w:r>
      <w:hyperlink r:id="rId55" w:history="1">
        <w:r w:rsidRPr="00DF0532">
          <w:rPr>
            <w:rStyle w:val="a3"/>
            <w:rFonts w:ascii="Times New Roman" w:hAnsi="Times New Roman" w:cs="Times New Roman"/>
            <w:color w:val="FF0000"/>
            <w:sz w:val="26"/>
            <w:szCs w:val="26"/>
            <w:u w:val="none"/>
          </w:rPr>
          <w:t>налоговым периодом</w:t>
        </w:r>
      </w:hyperlink>
      <w:r w:rsidRPr="00DF0532">
        <w:rPr>
          <w:rFonts w:ascii="Times New Roman" w:hAnsi="Times New Roman" w:cs="Times New Roman"/>
          <w:color w:val="FF0000"/>
          <w:sz w:val="26"/>
          <w:szCs w:val="26"/>
        </w:rPr>
        <w:t>.</w:t>
      </w:r>
    </w:p>
    <w:p w:rsidR="0009628E" w:rsidRPr="00DF0532" w:rsidRDefault="0009628E" w:rsidP="0009628E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DF0532">
        <w:rPr>
          <w:rFonts w:ascii="Times New Roman" w:hAnsi="Times New Roman" w:cs="Times New Roman"/>
          <w:color w:val="FF0000"/>
          <w:sz w:val="26"/>
          <w:szCs w:val="26"/>
        </w:rPr>
        <w:t xml:space="preserve">Налогоплательщики-организации по истечении </w:t>
      </w:r>
      <w:hyperlink r:id="rId56" w:history="1">
        <w:r w:rsidRPr="00DF0532">
          <w:rPr>
            <w:rStyle w:val="a3"/>
            <w:rFonts w:ascii="Times New Roman" w:hAnsi="Times New Roman" w:cs="Times New Roman"/>
            <w:color w:val="FF0000"/>
            <w:sz w:val="26"/>
            <w:szCs w:val="26"/>
            <w:u w:val="none"/>
          </w:rPr>
          <w:t>налогового периода</w:t>
        </w:r>
      </w:hyperlink>
      <w:r w:rsidRPr="00DF0532">
        <w:rPr>
          <w:rFonts w:ascii="Times New Roman" w:hAnsi="Times New Roman" w:cs="Times New Roman"/>
          <w:color w:val="FF0000"/>
          <w:sz w:val="26"/>
          <w:szCs w:val="26"/>
        </w:rPr>
        <w:t xml:space="preserve"> представляют в налоговый орган по месту нахождения земельного участка налоговую </w:t>
      </w:r>
      <w:hyperlink r:id="rId57" w:history="1">
        <w:r w:rsidRPr="00DF0532">
          <w:rPr>
            <w:rStyle w:val="a3"/>
            <w:rFonts w:ascii="Times New Roman" w:hAnsi="Times New Roman" w:cs="Times New Roman"/>
            <w:color w:val="FF0000"/>
            <w:sz w:val="26"/>
            <w:szCs w:val="26"/>
            <w:u w:val="none"/>
          </w:rPr>
          <w:t>декларацию</w:t>
        </w:r>
      </w:hyperlink>
      <w:r w:rsidRPr="00DF0532">
        <w:rPr>
          <w:rFonts w:ascii="Times New Roman" w:hAnsi="Times New Roman" w:cs="Times New Roman"/>
          <w:color w:val="FF0000"/>
          <w:sz w:val="26"/>
          <w:szCs w:val="26"/>
        </w:rPr>
        <w:t xml:space="preserve"> по налогу.</w:t>
      </w:r>
    </w:p>
    <w:p w:rsidR="0009628E" w:rsidRPr="00DF0532" w:rsidRDefault="0009628E" w:rsidP="00DF0532">
      <w:pPr>
        <w:pStyle w:val="a4"/>
        <w:ind w:firstLine="540"/>
        <w:jc w:val="both"/>
        <w:rPr>
          <w:rFonts w:ascii="Times New Roman" w:hAnsi="Times New Roman" w:cs="Times New Roman"/>
          <w:color w:val="FF0000"/>
          <w:sz w:val="26"/>
          <w:szCs w:val="26"/>
          <w:lang w:eastAsia="ru-RU"/>
        </w:rPr>
      </w:pPr>
      <w:r w:rsidRPr="00DF0532">
        <w:rPr>
          <w:rFonts w:ascii="Times New Roman" w:hAnsi="Times New Roman" w:cs="Times New Roman"/>
          <w:color w:val="FF0000"/>
          <w:sz w:val="26"/>
          <w:szCs w:val="26"/>
          <w:lang w:eastAsia="ru-RU"/>
        </w:rPr>
        <w:t>7.2. Налог подлежит уплате налогоплательщиками - физическими лицами в срок не позднее 1 декабря года, следующего за истекшим налоговым периодом.</w:t>
      </w:r>
    </w:p>
    <w:p w:rsidR="0009628E" w:rsidRPr="00DF0532" w:rsidRDefault="0009628E" w:rsidP="00DF0532">
      <w:pPr>
        <w:pStyle w:val="a4"/>
        <w:ind w:firstLine="540"/>
        <w:jc w:val="both"/>
        <w:rPr>
          <w:rFonts w:ascii="Times New Roman" w:hAnsi="Times New Roman" w:cs="Times New Roman"/>
          <w:color w:val="FF0000"/>
          <w:sz w:val="26"/>
          <w:szCs w:val="26"/>
          <w:lang w:eastAsia="ru-RU"/>
        </w:rPr>
      </w:pPr>
      <w:r w:rsidRPr="00DF0532">
        <w:rPr>
          <w:rFonts w:ascii="Times New Roman" w:hAnsi="Times New Roman" w:cs="Times New Roman"/>
          <w:color w:val="FF0000"/>
          <w:sz w:val="26"/>
          <w:szCs w:val="26"/>
          <w:lang w:eastAsia="ru-RU"/>
        </w:rPr>
        <w:t>Налогоплательщики - физические лица уплачивают налог на основании налогового уведомления, направленного налоговым органом.</w:t>
      </w:r>
    </w:p>
    <w:p w:rsidR="0009628E" w:rsidRPr="00DF0532" w:rsidRDefault="0009628E" w:rsidP="00DF0532">
      <w:pPr>
        <w:pStyle w:val="a4"/>
        <w:ind w:firstLine="540"/>
        <w:jc w:val="both"/>
        <w:rPr>
          <w:rFonts w:ascii="Times New Roman" w:hAnsi="Times New Roman" w:cs="Times New Roman"/>
          <w:color w:val="FF0000"/>
          <w:sz w:val="26"/>
          <w:szCs w:val="26"/>
          <w:lang w:eastAsia="ru-RU"/>
        </w:rPr>
      </w:pPr>
      <w:r w:rsidRPr="00DF0532">
        <w:rPr>
          <w:rFonts w:ascii="Times New Roman" w:hAnsi="Times New Roman" w:cs="Times New Roman"/>
          <w:color w:val="FF0000"/>
          <w:sz w:val="26"/>
          <w:szCs w:val="26"/>
          <w:lang w:eastAsia="ru-RU"/>
        </w:rPr>
        <w:t>Направление налогового уведомления допускается не более чем за три налоговых периода, предшествующих календарному году его направления.</w:t>
      </w:r>
    </w:p>
    <w:p w:rsidR="00DF0532" w:rsidRPr="00DF0532" w:rsidRDefault="00DF0532" w:rsidP="00DF0532">
      <w:pPr>
        <w:pStyle w:val="a4"/>
        <w:ind w:firstLine="540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DF0532">
        <w:rPr>
          <w:rFonts w:ascii="Times New Roman" w:hAnsi="Times New Roman" w:cs="Times New Roman"/>
          <w:color w:val="FF0000"/>
          <w:sz w:val="26"/>
          <w:szCs w:val="26"/>
        </w:rPr>
        <w:t xml:space="preserve">7.3. Возврат (зачет) суммы излишне уплаченного (взысканного) налога в связи с перерасчетом суммы налога осуществляется за период такого перерасчета в порядке, установленном </w:t>
      </w:r>
      <w:hyperlink r:id="rId58" w:history="1">
        <w:r w:rsidRPr="00DF0532">
          <w:rPr>
            <w:rStyle w:val="a3"/>
            <w:rFonts w:ascii="Times New Roman" w:hAnsi="Times New Roman" w:cs="Times New Roman"/>
            <w:color w:val="FF0000"/>
            <w:sz w:val="26"/>
            <w:szCs w:val="26"/>
            <w:u w:val="none"/>
          </w:rPr>
          <w:t>статьями 78</w:t>
        </w:r>
      </w:hyperlink>
      <w:r w:rsidRPr="00DF0532">
        <w:rPr>
          <w:rFonts w:ascii="Times New Roman" w:hAnsi="Times New Roman" w:cs="Times New Roman"/>
          <w:color w:val="FF0000"/>
          <w:sz w:val="26"/>
          <w:szCs w:val="26"/>
        </w:rPr>
        <w:t xml:space="preserve"> и </w:t>
      </w:r>
      <w:hyperlink r:id="rId59" w:history="1">
        <w:r w:rsidRPr="00DF0532">
          <w:rPr>
            <w:rStyle w:val="a3"/>
            <w:rFonts w:ascii="Times New Roman" w:hAnsi="Times New Roman" w:cs="Times New Roman"/>
            <w:color w:val="FF0000"/>
            <w:sz w:val="26"/>
            <w:szCs w:val="26"/>
            <w:u w:val="none"/>
          </w:rPr>
          <w:t>79</w:t>
        </w:r>
      </w:hyperlink>
      <w:r w:rsidRPr="00DF0532">
        <w:rPr>
          <w:rFonts w:ascii="Times New Roman" w:hAnsi="Times New Roman" w:cs="Times New Roman"/>
          <w:color w:val="FF0000"/>
          <w:sz w:val="26"/>
          <w:szCs w:val="26"/>
        </w:rPr>
        <w:t xml:space="preserve"> Налогового Кодекса Российской Федерации.</w:t>
      </w:r>
    </w:p>
    <w:sectPr w:rsidR="00DF0532" w:rsidRPr="00DF0532" w:rsidSect="0086546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40548F"/>
    <w:multiLevelType w:val="hybridMultilevel"/>
    <w:tmpl w:val="ADBA6364"/>
    <w:lvl w:ilvl="0" w:tplc="74B23B0C">
      <w:start w:val="1"/>
      <w:numFmt w:val="decimal"/>
      <w:lvlText w:val="%1."/>
      <w:lvlJc w:val="left"/>
      <w:pPr>
        <w:tabs>
          <w:tab w:val="num" w:pos="3525"/>
        </w:tabs>
        <w:ind w:left="352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4245"/>
        </w:tabs>
        <w:ind w:left="424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4965"/>
        </w:tabs>
        <w:ind w:left="4965" w:hanging="180"/>
      </w:pPr>
    </w:lvl>
    <w:lvl w:ilvl="3" w:tplc="0419000F">
      <w:start w:val="1"/>
      <w:numFmt w:val="decimal"/>
      <w:lvlText w:val="%4."/>
      <w:lvlJc w:val="left"/>
      <w:pPr>
        <w:tabs>
          <w:tab w:val="num" w:pos="5685"/>
        </w:tabs>
        <w:ind w:left="568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6405"/>
        </w:tabs>
        <w:ind w:left="640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7125"/>
        </w:tabs>
        <w:ind w:left="7125" w:hanging="180"/>
      </w:pPr>
    </w:lvl>
    <w:lvl w:ilvl="6" w:tplc="0419000F">
      <w:start w:val="1"/>
      <w:numFmt w:val="decimal"/>
      <w:lvlText w:val="%7."/>
      <w:lvlJc w:val="left"/>
      <w:pPr>
        <w:tabs>
          <w:tab w:val="num" w:pos="7845"/>
        </w:tabs>
        <w:ind w:left="784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8565"/>
        </w:tabs>
        <w:ind w:left="856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9285"/>
        </w:tabs>
        <w:ind w:left="928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/>
  <w:rsids>
    <w:rsidRoot w:val="00443A52"/>
    <w:rsid w:val="000445B1"/>
    <w:rsid w:val="00090D36"/>
    <w:rsid w:val="0009628E"/>
    <w:rsid w:val="00105FAE"/>
    <w:rsid w:val="001C5DE6"/>
    <w:rsid w:val="0028164C"/>
    <w:rsid w:val="002C5FC4"/>
    <w:rsid w:val="00443A52"/>
    <w:rsid w:val="004560B9"/>
    <w:rsid w:val="00485390"/>
    <w:rsid w:val="00611428"/>
    <w:rsid w:val="00670F0E"/>
    <w:rsid w:val="007017FD"/>
    <w:rsid w:val="00762C7D"/>
    <w:rsid w:val="00796462"/>
    <w:rsid w:val="007A628A"/>
    <w:rsid w:val="007F0995"/>
    <w:rsid w:val="00865460"/>
    <w:rsid w:val="009370AD"/>
    <w:rsid w:val="00945806"/>
    <w:rsid w:val="009C1801"/>
    <w:rsid w:val="00B71B9A"/>
    <w:rsid w:val="00C2006B"/>
    <w:rsid w:val="00D40AE1"/>
    <w:rsid w:val="00D80BCC"/>
    <w:rsid w:val="00D95094"/>
    <w:rsid w:val="00DA7987"/>
    <w:rsid w:val="00DD288A"/>
    <w:rsid w:val="00DF0532"/>
    <w:rsid w:val="00E22AFA"/>
    <w:rsid w:val="00E27530"/>
    <w:rsid w:val="00E9362E"/>
    <w:rsid w:val="00E946D1"/>
    <w:rsid w:val="00EF6108"/>
    <w:rsid w:val="00F53956"/>
    <w:rsid w:val="00F73303"/>
    <w:rsid w:val="00FF1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A52"/>
    <w:pPr>
      <w:spacing w:after="0" w:line="360" w:lineRule="auto"/>
      <w:ind w:firstLine="709"/>
    </w:pPr>
  </w:style>
  <w:style w:type="paragraph" w:styleId="1">
    <w:name w:val="heading 1"/>
    <w:basedOn w:val="a"/>
    <w:next w:val="a"/>
    <w:link w:val="10"/>
    <w:qFormat/>
    <w:rsid w:val="00EF6108"/>
    <w:pPr>
      <w:keepNext/>
      <w:spacing w:line="240" w:lineRule="auto"/>
      <w:ind w:firstLine="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EF6108"/>
    <w:pPr>
      <w:keepNext/>
      <w:spacing w:before="240" w:after="60" w:line="240" w:lineRule="auto"/>
      <w:ind w:firstLine="0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43A52"/>
    <w:rPr>
      <w:color w:val="0000FF"/>
      <w:u w:val="single"/>
    </w:rPr>
  </w:style>
  <w:style w:type="paragraph" w:styleId="a4">
    <w:name w:val="No Spacing"/>
    <w:uiPriority w:val="1"/>
    <w:qFormat/>
    <w:rsid w:val="00443A52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EF6108"/>
    <w:rPr>
      <w:rFonts w:ascii="Times New Roman" w:eastAsia="Times New Roman" w:hAnsi="Times New Roman" w:cs="Times New Roman"/>
      <w:b/>
      <w:color w:val="000000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EF610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ody Text"/>
    <w:basedOn w:val="a"/>
    <w:link w:val="a6"/>
    <w:rsid w:val="00EF6108"/>
    <w:pPr>
      <w:spacing w:line="240" w:lineRule="auto"/>
      <w:ind w:firstLine="0"/>
      <w:jc w:val="both"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EF6108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customStyle="1" w:styleId="11">
    <w:name w:val="Название объекта1"/>
    <w:basedOn w:val="a"/>
    <w:rsid w:val="00EF6108"/>
    <w:pPr>
      <w:suppressAutoHyphens/>
      <w:spacing w:line="240" w:lineRule="auto"/>
      <w:ind w:firstLine="0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7">
    <w:name w:val="Strong"/>
    <w:qFormat/>
    <w:rsid w:val="00EF6108"/>
    <w:rPr>
      <w:b/>
      <w:bCs/>
    </w:rPr>
  </w:style>
  <w:style w:type="paragraph" w:customStyle="1" w:styleId="ConsPlusNormal">
    <w:name w:val="ConsPlusNormal"/>
    <w:rsid w:val="00EF610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45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0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2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6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3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2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8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444780F638EFC8552EB86E708E2F3668BA8C06A864FE3A2C77E752CC6Cq4o8H" TargetMode="External"/><Relationship Id="rId18" Type="http://schemas.openxmlformats.org/officeDocument/2006/relationships/hyperlink" Target="https://login.consultant.ru/link/?rnd=23DA0B47FA03B7EDB3BE96A44CE1FF43&amp;req=doc&amp;base=RZB&amp;n=304241&amp;REFFIELD=134&amp;REFDST=17534&amp;REFDOC=326694&amp;REFBASE=RZB&amp;stat=refcode%3D16876%3Bindex%3D18662&amp;date=29.07.2019" TargetMode="External"/><Relationship Id="rId26" Type="http://schemas.openxmlformats.org/officeDocument/2006/relationships/hyperlink" Target="consultantplus://offline/ref=18FE3CACCB62A41B80D1E1654796393C2C932845B08BAAFBA522A4EF6AE7150F9B8529aEc0H" TargetMode="External"/><Relationship Id="rId39" Type="http://schemas.openxmlformats.org/officeDocument/2006/relationships/hyperlink" Target="https://login.consultant.ru/link/?rnd=A9C8528C02D4D7E1FF52C6BF051C3D3F&amp;req=doc&amp;base=RZR&amp;n=334465&amp;dst=520&amp;fld=134&amp;REFFIELD=134&amp;REFDST=11395&amp;REFDOC=331085&amp;REFBASE=RZR&amp;stat=refcode%3D16610%3Bdstident%3D520%3Bindex%3D19709&amp;date=19.12.2019" TargetMode="External"/><Relationship Id="rId21" Type="http://schemas.openxmlformats.org/officeDocument/2006/relationships/hyperlink" Target="consultantplus://offline/ref=18FE3CACCB62A41B80D1E1654796393C2F90214BBF81AAFBA522A4EF6AE7150F9B8529E55888A319a8c2H" TargetMode="External"/><Relationship Id="rId34" Type="http://schemas.openxmlformats.org/officeDocument/2006/relationships/hyperlink" Target="https://login.consultant.ru/link/?rnd=A9C8528C02D4D7E1FF52C6BF051C3D3F&amp;req=doc&amp;base=RZR&amp;n=331085&amp;dst=14381&amp;fld=134&amp;date=19.12.2019" TargetMode="External"/><Relationship Id="rId42" Type="http://schemas.openxmlformats.org/officeDocument/2006/relationships/hyperlink" Target="https://login.consultant.ru/link/?rnd=A9C8528C02D4D7E1FF52C6BF051C3D3F&amp;req=doc&amp;base=RZR&amp;n=331085&amp;dst=1424&amp;fld=134&amp;date=19.12.2019" TargetMode="External"/><Relationship Id="rId47" Type="http://schemas.openxmlformats.org/officeDocument/2006/relationships/hyperlink" Target="https://login.consultant.ru/link/?rnd=A9C8528C02D4D7E1FF52C6BF051C3D3F&amp;req=doc&amp;base=RZR&amp;n=331085&amp;dst=16793&amp;fld=134&amp;date=19.12.2019" TargetMode="External"/><Relationship Id="rId50" Type="http://schemas.openxmlformats.org/officeDocument/2006/relationships/hyperlink" Target="https://login.consultant.ru/link/?rnd=A9C8528C02D4D7E1FF52C6BF051C3D3F&amp;req=doc&amp;base=RZR&amp;n=331085&amp;dst=16793&amp;fld=134&amp;date=19.12.2019" TargetMode="External"/><Relationship Id="rId55" Type="http://schemas.openxmlformats.org/officeDocument/2006/relationships/hyperlink" Target="consultantplus://offline/ref=A2E181364CD98AD1C9A7DFAB6664AA8B918C9F5D7C48B7FFEF7AB9F732FCDF707A288B106A7Fe3D8I" TargetMode="External"/><Relationship Id="rId7" Type="http://schemas.openxmlformats.org/officeDocument/2006/relationships/hyperlink" Target="consultantplus://offline/ref=C6E36DBB95E531FE445E41E5C430EE1C7F7144A5EBA6E6611B99C7CDE8B598E388C29F6B87A26003xBA2J" TargetMode="External"/><Relationship Id="rId2" Type="http://schemas.openxmlformats.org/officeDocument/2006/relationships/styles" Target="styles.xml"/><Relationship Id="rId16" Type="http://schemas.openxmlformats.org/officeDocument/2006/relationships/hyperlink" Target="https://login.consultant.ru/link/?rnd=A9C8528C02D4D7E1FF52C6BF051C3D3F&amp;req=doc&amp;base=RZR&amp;n=339395&amp;dst=100149&amp;fld=134&amp;REFFIELD=134&amp;REFDST=18394&amp;REFDOC=326694&amp;REFBASE=RZR&amp;stat=refcode%3D16610%3Bdstident%3D100149%3Bindex%3D23704&amp;date=19.12.2019" TargetMode="External"/><Relationship Id="rId20" Type="http://schemas.openxmlformats.org/officeDocument/2006/relationships/hyperlink" Target="consultantplus://offline/ref=18FE3CACCB62A41B80D1E1654796393C2C982541B883AAFBA522A4EF6AE7150F9B8529E55888A018a8cFH" TargetMode="External"/><Relationship Id="rId29" Type="http://schemas.openxmlformats.org/officeDocument/2006/relationships/hyperlink" Target="file:///C:\Users\&#1053;&#1072;&#1076;&#1077;&#1078;&#1076;&#1072;\Desktop\III%20&#1055;&#1056;&#1054;&#1058;&#1054;&#1050;&#1054;&#1051;&#1067;%20&#1056;&#1045;&#1064;&#1045;&#1053;&#1048;&#1071;\&#1056;&#1045;&#1064;&#1045;&#1053;&#1048;&#1071;%20III%20&#1089;&#1086;&#1079;&#1099;&#1074;\&#1056;&#1077;&#1096;&#1077;&#1085;&#1080;&#1077;%20109%20&#1055;&#1056;&#8470;31%20&#1086;%20&#1079;&#1077;&#1084;&#1077;&#1083;&#1100;&#1085;&#1086;&#1084;%20&#1085;&#1072;&#1083;&#1086;&#1075;&#1077;%20&#1085;&#1072;%202018.docx" TargetMode="External"/><Relationship Id="rId41" Type="http://schemas.openxmlformats.org/officeDocument/2006/relationships/hyperlink" Target="https://login.consultant.ru/link/?rnd=A9C8528C02D4D7E1FF52C6BF051C3D3F&amp;req=doc&amp;base=RZR&amp;n=331085&amp;dst=16793&amp;fld=134&amp;date=19.12.2019" TargetMode="External"/><Relationship Id="rId54" Type="http://schemas.openxmlformats.org/officeDocument/2006/relationships/hyperlink" Target="consultantplus://offline/ref=406334E024E390A4204A19B0A08EDAAEBE01723D636E846A33F831E7977EF950E835D7C8F1C9a771H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8646CF4380D672B1C8DAAA6D95B9E01DA557856ECDFB19A491DB947C76861D6F3A71D4C8F91AED8FFE831T4n6G" TargetMode="External"/><Relationship Id="rId11" Type="http://schemas.openxmlformats.org/officeDocument/2006/relationships/hyperlink" Target="consultantplus://offline/ref=444780F638EFC8552EB86E708E2F3668BB8507A86FFC3A2C77E752CC6C482F85C771A6E5F5E7CA4EqDo4H" TargetMode="External"/><Relationship Id="rId24" Type="http://schemas.openxmlformats.org/officeDocument/2006/relationships/hyperlink" Target="consultantplus://offline/ref=18FE3CACCB62A41B80D1E1654796393C2C972141BC8AAAFBA522A4EF6AE7150F9B8529E55888A51Aa8c4H" TargetMode="External"/><Relationship Id="rId32" Type="http://schemas.openxmlformats.org/officeDocument/2006/relationships/hyperlink" Target="https://login.consultant.ru/link/?rnd=A9C8528C02D4D7E1FF52C6BF051C3D3F&amp;req=doc&amp;base=RZR&amp;n=283982&amp;dst=100021&amp;fld=134&amp;REFFIELD=134&amp;REFDST=17536&amp;REFDOC=326694&amp;REFBASE=RZR&amp;stat=refcode%3D16610%3Bdstident%3D100021%3Bindex%3D23791&amp;date=19.12.2019" TargetMode="External"/><Relationship Id="rId37" Type="http://schemas.openxmlformats.org/officeDocument/2006/relationships/hyperlink" Target="https://login.consultant.ru/link/?rnd=A9C8528C02D4D7E1FF52C6BF051C3D3F&amp;req=doc&amp;base=RZR&amp;n=331085&amp;dst=1378&amp;fld=134&amp;date=19.12.2019" TargetMode="External"/><Relationship Id="rId40" Type="http://schemas.openxmlformats.org/officeDocument/2006/relationships/hyperlink" Target="https://login.consultant.ru/link/?rnd=A9C8528C02D4D7E1FF52C6BF051C3D3F&amp;req=doc&amp;base=RZR&amp;n=331085&amp;dst=10313&amp;fld=134&amp;date=19.12.2019" TargetMode="External"/><Relationship Id="rId45" Type="http://schemas.openxmlformats.org/officeDocument/2006/relationships/hyperlink" Target="https://login.consultant.ru/link/?rnd=A9C8528C02D4D7E1FF52C6BF051C3D3F&amp;req=doc&amp;base=RZR&amp;n=331085&amp;dst=1424&amp;fld=134&amp;date=19.12.2019" TargetMode="External"/><Relationship Id="rId53" Type="http://schemas.openxmlformats.org/officeDocument/2006/relationships/hyperlink" Target="https://login.consultant.ru/link/?rnd=A9C8528C02D4D7E1FF52C6BF051C3D3F&amp;req=doc&amp;base=RZR&amp;n=331085&amp;dst=3692&amp;fld=134&amp;date=19.12.2019" TargetMode="External"/><Relationship Id="rId58" Type="http://schemas.openxmlformats.org/officeDocument/2006/relationships/hyperlink" Target="https://login.consultant.ru/link/?rnd=A9C8528C02D4D7E1FF52C6BF051C3D3F&amp;req=doc&amp;base=RZR&amp;n=334465&amp;dst=520&amp;fld=134&amp;REFFIELD=134&amp;REFDST=4999&amp;REFDOC=331085&amp;REFBASE=RZR&amp;stat=refcode%3D16876%3Bdstident%3D520%3Bindex%3D19748&amp;date=19.12.2019" TargetMode="External"/><Relationship Id="rId5" Type="http://schemas.openxmlformats.org/officeDocument/2006/relationships/hyperlink" Target="consultantplus://offline/ref=18646CF4380D672B1C8DAAA6D95B9E01DA557856ECDEBB9E4C1DB947C76861D6F3A71D4C8F91AED8FFE831T4n5G" TargetMode="External"/><Relationship Id="rId15" Type="http://schemas.openxmlformats.org/officeDocument/2006/relationships/hyperlink" Target="consultantplus://offline/ref=298E52119D829470FBE35565CDA4DD2E842459A6D9F85304F31287C2D1B5D0E213A5419FF0EC50B7tEH" TargetMode="External"/><Relationship Id="rId23" Type="http://schemas.openxmlformats.org/officeDocument/2006/relationships/hyperlink" Target="consultantplus://offline/ref=18FE3CACCB62A41B80D1E1654796393C2C99294BB984AAFBA522A4EF6AE7150F9B8529E55888A31Ba8c7H" TargetMode="External"/><Relationship Id="rId28" Type="http://schemas.openxmlformats.org/officeDocument/2006/relationships/hyperlink" Target="consultantplus://offline/ref=7ED1D0848DBD8F446D7B0CB04B7624C8606CBD7CC070F46E053E3FF3909B7C5F84852B624BAB5ECFb4lFK" TargetMode="External"/><Relationship Id="rId36" Type="http://schemas.openxmlformats.org/officeDocument/2006/relationships/hyperlink" Target="https://login.consultant.ru/link/?rnd=A9C8528C02D4D7E1FF52C6BF051C3D3F&amp;req=doc&amp;base=RZR&amp;n=331085&amp;dst=1375&amp;fld=134&amp;date=19.12.2019" TargetMode="External"/><Relationship Id="rId49" Type="http://schemas.openxmlformats.org/officeDocument/2006/relationships/hyperlink" Target="https://login.consultant.ru/link/?rnd=A9C8528C02D4D7E1FF52C6BF051C3D3F&amp;req=doc&amp;base=RZR&amp;n=331085&amp;dst=10313&amp;fld=134&amp;date=19.12.2019" TargetMode="External"/><Relationship Id="rId57" Type="http://schemas.openxmlformats.org/officeDocument/2006/relationships/hyperlink" Target="consultantplus://offline/ref=A2E181364CD98AD1C9A7DFAB6664AA8B9289995D7F4AB7FFEF7AB9F732FCDF707A288B10697730C6e6D0I" TargetMode="External"/><Relationship Id="rId61" Type="http://schemas.openxmlformats.org/officeDocument/2006/relationships/theme" Target="theme/theme1.xml"/><Relationship Id="rId10" Type="http://schemas.openxmlformats.org/officeDocument/2006/relationships/hyperlink" Target="https://login.consultant.ru/link/?rnd=A9C8528C02D4D7E1FF52C6BF051C3D3F&amp;req=doc&amp;base=RZR&amp;n=206728&amp;dst=100007&amp;fld=134&amp;REFFIELD=134&amp;REFDST=13996&amp;REFDOC=331085&amp;REFBASE=RZR&amp;stat=refcode%3D16610%3Bdstident%3D100007%3Bindex%3D23699&amp;date=19.12.2019" TargetMode="External"/><Relationship Id="rId19" Type="http://schemas.openxmlformats.org/officeDocument/2006/relationships/hyperlink" Target="consultantplus://offline/ref=FB047F5D5EB91C4774F9FC3D2D64BB2FC5E389E68D64AF1649834813CC93EB3F258AD7F52EA7952AcEV6H" TargetMode="External"/><Relationship Id="rId31" Type="http://schemas.openxmlformats.org/officeDocument/2006/relationships/hyperlink" Target="https://login.consultant.ru/link/?rnd=A9C8528C02D4D7E1FF52C6BF051C3D3F&amp;req=doc&amp;base=RZR&amp;n=320450&amp;dst=100021&amp;fld=134&amp;REFFIELD=134&amp;REFDST=16794&amp;REFDOC=331085&amp;REFBASE=RZR&amp;stat=refcode%3D16610%3Bdstident%3D100021%3Bindex%3D19681&amp;date=19.12.2019" TargetMode="External"/><Relationship Id="rId44" Type="http://schemas.openxmlformats.org/officeDocument/2006/relationships/hyperlink" Target="https://login.consultant.ru/link/?rnd=A9C8528C02D4D7E1FF52C6BF051C3D3F&amp;req=doc&amp;base=RZR&amp;n=331085&amp;dst=16793&amp;fld=134&amp;date=19.12.2019" TargetMode="External"/><Relationship Id="rId52" Type="http://schemas.openxmlformats.org/officeDocument/2006/relationships/hyperlink" Target="https://login.consultant.ru/link/?rnd=A9C8528C02D4D7E1FF52C6BF051C3D3F&amp;req=doc&amp;base=RZR&amp;n=331085&amp;dst=11395&amp;fld=134&amp;date=19.12.2019" TargetMode="External"/><Relationship Id="rId6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6E36DBB95E531FE445E41E5C430EE1C7F7144A5EBA6E6611B99C7CDE8B598E388C29F6B87A26A07xBA2J" TargetMode="External"/><Relationship Id="rId14" Type="http://schemas.openxmlformats.org/officeDocument/2006/relationships/hyperlink" Target="consultantplus://offline/ref=444780F638EFC8552EB86E708E2F3668BB8507A86EFC3A2C77E752CC6Cq4o8H" TargetMode="External"/><Relationship Id="rId22" Type="http://schemas.openxmlformats.org/officeDocument/2006/relationships/hyperlink" Target="consultantplus://offline/ref=18FE3CACCB62A41B80D1E1654796393C2C99244BBD85AAFBA522A4EF6AE7150F9B8529E55888A31Aa8c0H" TargetMode="External"/><Relationship Id="rId27" Type="http://schemas.openxmlformats.org/officeDocument/2006/relationships/hyperlink" Target="consultantplus://offline/ref=18FE3CACCB62A41B80D1E1654796393C2C932845B08BAAFBA522A4EF6AE7150F9B8529E55888A318a8c5H" TargetMode="External"/><Relationship Id="rId30" Type="http://schemas.openxmlformats.org/officeDocument/2006/relationships/hyperlink" Target="https://login.consultant.ru/link/?rnd=A9C8528C02D4D7E1FF52C6BF051C3D3F&amp;req=doc&amp;base=RZR&amp;n=331085&amp;dst=10313&amp;fld=134&amp;date=19.12.2019" TargetMode="External"/><Relationship Id="rId35" Type="http://schemas.openxmlformats.org/officeDocument/2006/relationships/hyperlink" Target="https://login.consultant.ru/link/?rnd=A9C8528C02D4D7E1FF52C6BF051C3D3F&amp;req=doc&amp;base=RZR&amp;n=331085&amp;dst=10312&amp;fld=134&amp;date=19.12.2019" TargetMode="External"/><Relationship Id="rId43" Type="http://schemas.openxmlformats.org/officeDocument/2006/relationships/hyperlink" Target="https://login.consultant.ru/link/?rnd=A9C8528C02D4D7E1FF52C6BF051C3D3F&amp;req=doc&amp;base=RZR&amp;n=331085&amp;dst=10313&amp;fld=134&amp;date=19.12.2019" TargetMode="External"/><Relationship Id="rId48" Type="http://schemas.openxmlformats.org/officeDocument/2006/relationships/hyperlink" Target="https://login.consultant.ru/link/?rnd=A9C8528C02D4D7E1FF52C6BF051C3D3F&amp;req=doc&amp;base=RZR&amp;n=331085&amp;dst=1424&amp;fld=134&amp;date=19.12.2019" TargetMode="External"/><Relationship Id="rId56" Type="http://schemas.openxmlformats.org/officeDocument/2006/relationships/hyperlink" Target="consultantplus://offline/ref=A2E181364CD98AD1C9A7DFAB6664AA8B918C9F5D7C48B7FFEF7AB9F732FCDF707A288B106A7Fe3D8I" TargetMode="External"/><Relationship Id="rId8" Type="http://schemas.openxmlformats.org/officeDocument/2006/relationships/hyperlink" Target="consultantplus://offline/ref=C6E36DBB95E531FE445E41E5C430EE1C7F7144A5EBA6E6611B99C7CDE8B598E388C29F6B87A26005xBA7J" TargetMode="External"/><Relationship Id="rId51" Type="http://schemas.openxmlformats.org/officeDocument/2006/relationships/hyperlink" Target="https://login.consultant.ru/link/?rnd=A9C8528C02D4D7E1FF52C6BF051C3D3F&amp;req=doc&amp;base=RZR&amp;n=331085&amp;dst=1424&amp;fld=134&amp;date=19.12.2019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444780F638EFC8552EB86E708E2F3668B98603A76CF767267FBE5ECE6B477092C038AAE4F5E7CAq4oEH" TargetMode="External"/><Relationship Id="rId17" Type="http://schemas.openxmlformats.org/officeDocument/2006/relationships/hyperlink" Target="https://login.consultant.ru/link/?rnd=A9C8528C02D4D7E1FF52C6BF051C3D3F&amp;req=doc&amp;base=RZR&amp;n=294023&amp;dst=100041&amp;fld=134&amp;REFFIELD=134&amp;REFDST=18394&amp;REFDOC=326694&amp;REFBASE=RZR&amp;stat=refcode%3D16610%3Bdstident%3D100041%3Bindex%3D23704&amp;date=19.12.2019" TargetMode="External"/><Relationship Id="rId25" Type="http://schemas.openxmlformats.org/officeDocument/2006/relationships/hyperlink" Target="consultantplus://offline/ref=18FE3CACCB62A41B80D1E1654796393C28922840B088F7F1AD7BA8ED6DE84A189CCC25E45888A3a1c4H" TargetMode="External"/><Relationship Id="rId33" Type="http://schemas.openxmlformats.org/officeDocument/2006/relationships/hyperlink" Target="https://login.consultant.ru/link/?rnd=A9C8528C02D4D7E1FF52C6BF051C3D3F&amp;req=doc&amp;base=RZR&amp;n=281006&amp;dst=100003&amp;fld=134&amp;REFFIELD=134&amp;REFDST=17536&amp;REFDOC=326694&amp;REFBASE=RZR&amp;stat=refcode%3D16610%3Bdstident%3D100003%3Bindex%3D23791&amp;date=19.12.2019" TargetMode="External"/><Relationship Id="rId38" Type="http://schemas.openxmlformats.org/officeDocument/2006/relationships/hyperlink" Target="https://login.consultant.ru/link/?rnd=A9C8528C02D4D7E1FF52C6BF051C3D3F&amp;req=doc&amp;base=RZR&amp;n=331085&amp;dst=17419&amp;fld=134&amp;date=19.12.2019" TargetMode="External"/><Relationship Id="rId46" Type="http://schemas.openxmlformats.org/officeDocument/2006/relationships/hyperlink" Target="https://login.consultant.ru/link/?rnd=A9C8528C02D4D7E1FF52C6BF051C3D3F&amp;req=doc&amp;base=RZR&amp;n=331085&amp;dst=10313&amp;fld=134&amp;date=19.12.2019" TargetMode="External"/><Relationship Id="rId59" Type="http://schemas.openxmlformats.org/officeDocument/2006/relationships/hyperlink" Target="https://login.consultant.ru/link/?rnd=A9C8528C02D4D7E1FF52C6BF051C3D3F&amp;req=doc&amp;base=RZR&amp;n=334465&amp;dst=547&amp;fld=134&amp;REFFIELD=134&amp;REFDST=4999&amp;REFDOC=331085&amp;REFBASE=RZR&amp;stat=refcode%3D16876%3Bdstident%3D547%3Bindex%3D19748&amp;date=19.12.20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434</TotalTime>
  <Pages>9</Pages>
  <Words>5014</Words>
  <Characters>28582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1q</dc:creator>
  <cp:keywords/>
  <dc:description/>
  <cp:lastModifiedBy>1q</cp:lastModifiedBy>
  <cp:revision>13</cp:revision>
  <cp:lastPrinted>2019-12-19T09:37:00Z</cp:lastPrinted>
  <dcterms:created xsi:type="dcterms:W3CDTF">2018-09-19T07:31:00Z</dcterms:created>
  <dcterms:modified xsi:type="dcterms:W3CDTF">2019-12-24T10:51:00Z</dcterms:modified>
</cp:coreProperties>
</file>